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D0F5F" w14:textId="10A6F697" w:rsidR="00836D26" w:rsidRPr="006F30F0" w:rsidRDefault="001F3018" w:rsidP="00264950">
      <w:pPr>
        <w:pStyle w:val="Chapitre"/>
        <w:rPr>
          <w:kern w:val="0"/>
          <w:lang w:val="ru-RU"/>
        </w:rPr>
      </w:pPr>
      <w:bookmarkStart w:id="0" w:name="_Toc238982314"/>
      <w:r>
        <w:rPr>
          <w:kern w:val="0"/>
          <w:lang w:val="ru-RU"/>
        </w:rPr>
        <w:t>раздел</w:t>
      </w:r>
      <w:r w:rsidR="00264950" w:rsidRPr="006F30F0">
        <w:rPr>
          <w:kern w:val="0"/>
          <w:lang w:val="ru-RU"/>
        </w:rPr>
        <w:t xml:space="preserve"> 47</w:t>
      </w:r>
    </w:p>
    <w:p w14:paraId="26FEEF9E" w14:textId="1CB123A3" w:rsidR="00836F49" w:rsidRPr="008A2458" w:rsidRDefault="001F3018" w:rsidP="00836F49">
      <w:pPr>
        <w:pStyle w:val="HO1"/>
        <w:rPr>
          <w:lang w:val="ru-RU"/>
        </w:rPr>
      </w:pPr>
      <w:r>
        <w:rPr>
          <w:lang w:val="ru-RU"/>
        </w:rPr>
        <w:t>Раздаточный</w:t>
      </w:r>
      <w:r w:rsidRPr="008A2458">
        <w:rPr>
          <w:lang w:val="ru-RU"/>
        </w:rPr>
        <w:t xml:space="preserve"> </w:t>
      </w:r>
      <w:r>
        <w:rPr>
          <w:lang w:val="ru-RU"/>
        </w:rPr>
        <w:t>материал</w:t>
      </w:r>
      <w:r w:rsidR="00836F49" w:rsidRPr="008A2458">
        <w:rPr>
          <w:lang w:val="ru-RU"/>
        </w:rPr>
        <w:t xml:space="preserve"> 1:</w:t>
      </w:r>
    </w:p>
    <w:p w14:paraId="7F0394E3" w14:textId="7B655461" w:rsidR="00836D26" w:rsidRPr="008A2458" w:rsidRDefault="001F3018" w:rsidP="00836F49">
      <w:pPr>
        <w:pStyle w:val="HO2"/>
        <w:rPr>
          <w:lang w:val="ru-RU"/>
        </w:rPr>
      </w:pPr>
      <w:r>
        <w:rPr>
          <w:lang w:val="ru-RU"/>
        </w:rPr>
        <w:t>вопросы</w:t>
      </w:r>
    </w:p>
    <w:p w14:paraId="3E8489B3" w14:textId="342571E8" w:rsidR="00836D26" w:rsidRPr="000B3BBB" w:rsidRDefault="000B3BBB" w:rsidP="00F2028F">
      <w:pPr>
        <w:pStyle w:val="Texte1"/>
        <w:rPr>
          <w:lang w:val="ru-RU"/>
        </w:rPr>
      </w:pPr>
      <w:bookmarkStart w:id="1" w:name="_Toc238982315"/>
      <w:bookmarkEnd w:id="0"/>
      <w:r>
        <w:rPr>
          <w:lang w:val="ru-RU"/>
        </w:rPr>
        <w:t>На</w:t>
      </w:r>
      <w:r w:rsidRPr="000B3BBB">
        <w:rPr>
          <w:lang w:val="ru-RU"/>
        </w:rPr>
        <w:t xml:space="preserve"> </w:t>
      </w:r>
      <w:r>
        <w:rPr>
          <w:lang w:val="ru-RU"/>
        </w:rPr>
        <w:t>предпоследней</w:t>
      </w:r>
      <w:r w:rsidRPr="000B3BBB">
        <w:rPr>
          <w:lang w:val="ru-RU"/>
        </w:rPr>
        <w:t xml:space="preserve"> </w:t>
      </w:r>
      <w:r>
        <w:rPr>
          <w:lang w:val="ru-RU"/>
        </w:rPr>
        <w:t>сессии</w:t>
      </w:r>
      <w:r w:rsidRPr="000B3BBB">
        <w:rPr>
          <w:lang w:val="ru-RU"/>
        </w:rPr>
        <w:t xml:space="preserve"> </w:t>
      </w:r>
      <w:r>
        <w:rPr>
          <w:lang w:val="ru-RU"/>
        </w:rPr>
        <w:t>семинара</w:t>
      </w:r>
      <w:r w:rsidRPr="000B3BBB">
        <w:rPr>
          <w:lang w:val="ru-RU"/>
        </w:rPr>
        <w:t xml:space="preserve"> </w:t>
      </w:r>
      <w:r>
        <w:rPr>
          <w:lang w:val="ru-RU"/>
        </w:rPr>
        <w:t>вас</w:t>
      </w:r>
      <w:r w:rsidRPr="000B3BBB">
        <w:rPr>
          <w:lang w:val="ru-RU"/>
        </w:rPr>
        <w:t xml:space="preserve"> </w:t>
      </w:r>
      <w:r>
        <w:rPr>
          <w:lang w:val="ru-RU"/>
        </w:rPr>
        <w:t>попросят</w:t>
      </w:r>
      <w:r w:rsidRPr="000B3BBB">
        <w:rPr>
          <w:lang w:val="ru-RU"/>
        </w:rPr>
        <w:t xml:space="preserve"> </w:t>
      </w:r>
      <w:r>
        <w:rPr>
          <w:lang w:val="ru-RU"/>
        </w:rPr>
        <w:t>обсудить</w:t>
      </w:r>
      <w:r w:rsidRPr="000B3BBB">
        <w:rPr>
          <w:lang w:val="ru-RU"/>
        </w:rPr>
        <w:t xml:space="preserve"> </w:t>
      </w:r>
      <w:r>
        <w:rPr>
          <w:lang w:val="ru-RU"/>
        </w:rPr>
        <w:t>в</w:t>
      </w:r>
      <w:r w:rsidR="008A2458">
        <w:rPr>
          <w:lang w:val="ru-RU"/>
        </w:rPr>
        <w:t xml:space="preserve"> целевых группах </w:t>
      </w:r>
      <w:r>
        <w:rPr>
          <w:lang w:val="ru-RU"/>
        </w:rPr>
        <w:t xml:space="preserve">ряд </w:t>
      </w:r>
      <w:r w:rsidR="008A2458">
        <w:rPr>
          <w:lang w:val="ru-RU"/>
        </w:rPr>
        <w:t xml:space="preserve">предложенных ниже </w:t>
      </w:r>
      <w:r>
        <w:rPr>
          <w:lang w:val="ru-RU"/>
        </w:rPr>
        <w:t>вопросов. В</w:t>
      </w:r>
      <w:r w:rsidRPr="008A2458">
        <w:rPr>
          <w:lang w:val="ru-RU"/>
        </w:rPr>
        <w:t xml:space="preserve"> </w:t>
      </w:r>
      <w:r>
        <w:rPr>
          <w:lang w:val="ru-RU"/>
        </w:rPr>
        <w:t>некоторых</w:t>
      </w:r>
      <w:r w:rsidRPr="008A2458">
        <w:rPr>
          <w:lang w:val="ru-RU"/>
        </w:rPr>
        <w:t xml:space="preserve"> </w:t>
      </w:r>
      <w:r>
        <w:rPr>
          <w:lang w:val="ru-RU"/>
        </w:rPr>
        <w:t>случаях</w:t>
      </w:r>
      <w:r w:rsidRPr="008A2458">
        <w:rPr>
          <w:lang w:val="ru-RU"/>
        </w:rPr>
        <w:t xml:space="preserve"> </w:t>
      </w:r>
      <w:r>
        <w:rPr>
          <w:lang w:val="ru-RU"/>
        </w:rPr>
        <w:t>есть</w:t>
      </w:r>
      <w:r w:rsidRPr="008A2458">
        <w:rPr>
          <w:lang w:val="ru-RU"/>
        </w:rPr>
        <w:t xml:space="preserve"> </w:t>
      </w:r>
      <w:r>
        <w:rPr>
          <w:lang w:val="ru-RU"/>
        </w:rPr>
        <w:t>только</w:t>
      </w:r>
      <w:r w:rsidRPr="008A2458">
        <w:rPr>
          <w:lang w:val="ru-RU"/>
        </w:rPr>
        <w:t xml:space="preserve"> </w:t>
      </w:r>
      <w:r>
        <w:rPr>
          <w:lang w:val="ru-RU"/>
        </w:rPr>
        <w:t>один</w:t>
      </w:r>
      <w:r w:rsidRPr="008A2458">
        <w:rPr>
          <w:lang w:val="ru-RU"/>
        </w:rPr>
        <w:t xml:space="preserve"> </w:t>
      </w:r>
      <w:r>
        <w:rPr>
          <w:lang w:val="ru-RU"/>
        </w:rPr>
        <w:t>правильный</w:t>
      </w:r>
      <w:r w:rsidRPr="008A2458">
        <w:rPr>
          <w:lang w:val="ru-RU"/>
        </w:rPr>
        <w:t xml:space="preserve"> </w:t>
      </w:r>
      <w:r>
        <w:rPr>
          <w:lang w:val="ru-RU"/>
        </w:rPr>
        <w:t>ответ</w:t>
      </w:r>
      <w:r w:rsidRPr="008A2458">
        <w:rPr>
          <w:lang w:val="ru-RU"/>
        </w:rPr>
        <w:t xml:space="preserve">. </w:t>
      </w:r>
      <w:r>
        <w:rPr>
          <w:lang w:val="ru-RU"/>
        </w:rPr>
        <w:t>С</w:t>
      </w:r>
      <w:r w:rsidRPr="000B3BBB">
        <w:rPr>
          <w:lang w:val="ru-RU"/>
        </w:rPr>
        <w:t xml:space="preserve"> </w:t>
      </w:r>
      <w:r>
        <w:rPr>
          <w:lang w:val="ru-RU"/>
        </w:rPr>
        <w:t>большинством</w:t>
      </w:r>
      <w:r w:rsidRPr="000B3BBB">
        <w:rPr>
          <w:lang w:val="ru-RU"/>
        </w:rPr>
        <w:t xml:space="preserve"> </w:t>
      </w:r>
      <w:r>
        <w:rPr>
          <w:lang w:val="ru-RU"/>
        </w:rPr>
        <w:t>вопросов</w:t>
      </w:r>
      <w:r w:rsidRPr="000B3BBB">
        <w:rPr>
          <w:lang w:val="ru-RU"/>
        </w:rPr>
        <w:t xml:space="preserve"> </w:t>
      </w:r>
      <w:r>
        <w:rPr>
          <w:lang w:val="ru-RU"/>
        </w:rPr>
        <w:t>ситуация</w:t>
      </w:r>
      <w:r w:rsidRPr="000B3BBB">
        <w:rPr>
          <w:lang w:val="ru-RU"/>
        </w:rPr>
        <w:t xml:space="preserve"> </w:t>
      </w:r>
      <w:r>
        <w:rPr>
          <w:lang w:val="ru-RU"/>
        </w:rPr>
        <w:t>иная</w:t>
      </w:r>
      <w:r w:rsidRPr="000B3BBB">
        <w:rPr>
          <w:lang w:val="ru-RU"/>
        </w:rPr>
        <w:t xml:space="preserve">; </w:t>
      </w:r>
      <w:r>
        <w:rPr>
          <w:lang w:val="ru-RU"/>
        </w:rPr>
        <w:t xml:space="preserve">правильными, </w:t>
      </w:r>
      <w:r w:rsidR="000D56BA">
        <w:rPr>
          <w:lang w:val="ru-RU"/>
        </w:rPr>
        <w:t>частично</w:t>
      </w:r>
      <w:r>
        <w:rPr>
          <w:lang w:val="ru-RU"/>
        </w:rPr>
        <w:t xml:space="preserve"> правильными либо неправильными могут</w:t>
      </w:r>
      <w:r w:rsidRPr="000B3BBB">
        <w:rPr>
          <w:lang w:val="ru-RU"/>
        </w:rPr>
        <w:t xml:space="preserve"> </w:t>
      </w:r>
      <w:r>
        <w:rPr>
          <w:lang w:val="ru-RU"/>
        </w:rPr>
        <w:t>быть</w:t>
      </w:r>
      <w:r w:rsidRPr="000B3BBB">
        <w:rPr>
          <w:lang w:val="ru-RU"/>
        </w:rPr>
        <w:t xml:space="preserve"> </w:t>
      </w:r>
      <w:r>
        <w:rPr>
          <w:lang w:val="ru-RU"/>
        </w:rPr>
        <w:t>несколько</w:t>
      </w:r>
      <w:r w:rsidRPr="000B3BBB">
        <w:rPr>
          <w:lang w:val="ru-RU"/>
        </w:rPr>
        <w:t xml:space="preserve"> </w:t>
      </w:r>
      <w:r>
        <w:rPr>
          <w:lang w:val="ru-RU"/>
        </w:rPr>
        <w:t>или</w:t>
      </w:r>
      <w:r w:rsidRPr="000B3BBB">
        <w:rPr>
          <w:lang w:val="ru-RU"/>
        </w:rPr>
        <w:t xml:space="preserve"> </w:t>
      </w:r>
      <w:r>
        <w:rPr>
          <w:lang w:val="ru-RU"/>
        </w:rPr>
        <w:t>даже</w:t>
      </w:r>
      <w:r w:rsidRPr="000B3BBB">
        <w:rPr>
          <w:lang w:val="ru-RU"/>
        </w:rPr>
        <w:t xml:space="preserve"> </w:t>
      </w:r>
      <w:r>
        <w:rPr>
          <w:lang w:val="ru-RU"/>
        </w:rPr>
        <w:t>все</w:t>
      </w:r>
      <w:r w:rsidRPr="000B3BBB">
        <w:rPr>
          <w:lang w:val="ru-RU"/>
        </w:rPr>
        <w:t xml:space="preserve"> </w:t>
      </w:r>
      <w:r>
        <w:rPr>
          <w:lang w:val="ru-RU"/>
        </w:rPr>
        <w:t>вопросы. Попытайтесь составить собственное мнение о</w:t>
      </w:r>
      <w:r w:rsidR="008A2458">
        <w:rPr>
          <w:lang w:val="ru-RU"/>
        </w:rPr>
        <w:t>бо</w:t>
      </w:r>
      <w:r>
        <w:rPr>
          <w:lang w:val="ru-RU"/>
        </w:rPr>
        <w:t xml:space="preserve"> всех вариантах, предложенных к каждому вопросу.</w:t>
      </w:r>
    </w:p>
    <w:p w14:paraId="4814C7A2" w14:textId="14753777" w:rsidR="0013616E" w:rsidRPr="000B3BBB" w:rsidRDefault="001F3018" w:rsidP="00836F49">
      <w:pPr>
        <w:pStyle w:val="Heading4"/>
        <w:rPr>
          <w:lang w:val="ru-RU"/>
        </w:rPr>
      </w:pPr>
      <w:r>
        <w:rPr>
          <w:lang w:val="ru-RU"/>
        </w:rPr>
        <w:t>серия</w:t>
      </w:r>
      <w:r w:rsidR="0013616E" w:rsidRPr="000B3BBB">
        <w:rPr>
          <w:lang w:val="ru-RU"/>
        </w:rPr>
        <w:t xml:space="preserve"> </w:t>
      </w:r>
      <w:r w:rsidR="0013616E" w:rsidRPr="00836F49">
        <w:rPr>
          <w:lang w:val="en-GB"/>
        </w:rPr>
        <w:t>A</w:t>
      </w:r>
    </w:p>
    <w:bookmarkEnd w:id="1"/>
    <w:p w14:paraId="517B7807" w14:textId="1053FC17" w:rsidR="007F3090" w:rsidRPr="000B3BBB" w:rsidRDefault="001F3018" w:rsidP="00836F49">
      <w:pPr>
        <w:pStyle w:val="Heading3"/>
        <w:rPr>
          <w:lang w:val="ru-RU"/>
        </w:rPr>
      </w:pPr>
      <w:r>
        <w:rPr>
          <w:lang w:val="ru-RU"/>
        </w:rPr>
        <w:t>вопрос</w:t>
      </w:r>
      <w:r w:rsidR="007F3090" w:rsidRPr="000B3BBB">
        <w:rPr>
          <w:lang w:val="ru-RU"/>
        </w:rPr>
        <w:t xml:space="preserve"> </w:t>
      </w:r>
      <w:r w:rsidR="007F3090" w:rsidRPr="00836F49">
        <w:rPr>
          <w:lang w:val="en-GB"/>
        </w:rPr>
        <w:t>A</w:t>
      </w:r>
      <w:r w:rsidR="007F3090" w:rsidRPr="000B3BBB">
        <w:rPr>
          <w:lang w:val="ru-RU"/>
        </w:rPr>
        <w:t>.1</w:t>
      </w:r>
    </w:p>
    <w:p w14:paraId="08B8856E" w14:textId="55407C55" w:rsidR="007F3090" w:rsidRPr="00001216" w:rsidRDefault="001F3018" w:rsidP="008F0A81">
      <w:pPr>
        <w:pStyle w:val="Texte1"/>
        <w:rPr>
          <w:lang w:val="ru-RU"/>
        </w:rPr>
      </w:pPr>
      <w:r>
        <w:rPr>
          <w:lang w:val="ru-RU"/>
        </w:rPr>
        <w:t>Ратифицируя</w:t>
      </w:r>
      <w:r w:rsidRPr="000B3BBB">
        <w:rPr>
          <w:lang w:val="ru-RU"/>
        </w:rPr>
        <w:t xml:space="preserve"> </w:t>
      </w:r>
      <w:r>
        <w:rPr>
          <w:lang w:val="ru-RU"/>
        </w:rPr>
        <w:t>Конвенцию</w:t>
      </w:r>
      <w:r w:rsidRPr="000B3BBB">
        <w:rPr>
          <w:lang w:val="ru-RU"/>
        </w:rPr>
        <w:t xml:space="preserve">, </w:t>
      </w:r>
      <w:r>
        <w:rPr>
          <w:lang w:val="ru-RU"/>
        </w:rPr>
        <w:t>государства</w:t>
      </w:r>
      <w:r w:rsidRPr="000B3BBB">
        <w:rPr>
          <w:lang w:val="ru-RU"/>
        </w:rPr>
        <w:t xml:space="preserve"> </w:t>
      </w:r>
      <w:r>
        <w:rPr>
          <w:lang w:val="ru-RU"/>
        </w:rPr>
        <w:t>принимают</w:t>
      </w:r>
      <w:r w:rsidRPr="000B3BBB">
        <w:rPr>
          <w:lang w:val="ru-RU"/>
        </w:rPr>
        <w:t xml:space="preserve"> </w:t>
      </w:r>
      <w:r>
        <w:rPr>
          <w:lang w:val="ru-RU"/>
        </w:rPr>
        <w:t>на</w:t>
      </w:r>
      <w:r w:rsidRPr="000B3BBB">
        <w:rPr>
          <w:lang w:val="ru-RU"/>
        </w:rPr>
        <w:t xml:space="preserve"> </w:t>
      </w:r>
      <w:r>
        <w:rPr>
          <w:lang w:val="ru-RU"/>
        </w:rPr>
        <w:t>себя</w:t>
      </w:r>
      <w:r w:rsidRPr="000B3BBB">
        <w:rPr>
          <w:lang w:val="ru-RU"/>
        </w:rPr>
        <w:t xml:space="preserve"> </w:t>
      </w:r>
      <w:r>
        <w:rPr>
          <w:lang w:val="ru-RU"/>
        </w:rPr>
        <w:t>ряд</w:t>
      </w:r>
      <w:r w:rsidRPr="000B3BBB">
        <w:rPr>
          <w:lang w:val="ru-RU"/>
        </w:rPr>
        <w:t xml:space="preserve"> </w:t>
      </w:r>
      <w:r>
        <w:rPr>
          <w:lang w:val="ru-RU"/>
        </w:rPr>
        <w:t>обязательств</w:t>
      </w:r>
      <w:r w:rsidRPr="000B3BBB">
        <w:rPr>
          <w:lang w:val="ru-RU"/>
        </w:rPr>
        <w:t xml:space="preserve">. </w:t>
      </w:r>
      <w:r w:rsidR="00224B6A">
        <w:rPr>
          <w:lang w:val="ru-RU"/>
        </w:rPr>
        <w:t>Что</w:t>
      </w:r>
      <w:r w:rsidR="00224B6A" w:rsidRPr="00224B6A">
        <w:rPr>
          <w:lang w:val="ru-RU"/>
        </w:rPr>
        <w:t xml:space="preserve"> </w:t>
      </w:r>
      <w:r w:rsidR="00224B6A">
        <w:rPr>
          <w:lang w:val="ru-RU"/>
        </w:rPr>
        <w:t>из</w:t>
      </w:r>
      <w:r w:rsidR="00224B6A" w:rsidRPr="00224B6A">
        <w:rPr>
          <w:lang w:val="ru-RU"/>
        </w:rPr>
        <w:t xml:space="preserve"> </w:t>
      </w:r>
      <w:r w:rsidR="00224B6A">
        <w:rPr>
          <w:lang w:val="ru-RU"/>
        </w:rPr>
        <w:t>ниже</w:t>
      </w:r>
      <w:r w:rsidR="00001216">
        <w:rPr>
          <w:lang w:val="ru-RU"/>
        </w:rPr>
        <w:t xml:space="preserve">перечисленного (если таковое имеется) </w:t>
      </w:r>
      <w:r w:rsidR="00224B6A">
        <w:rPr>
          <w:lang w:val="ru-RU"/>
        </w:rPr>
        <w:t>является</w:t>
      </w:r>
      <w:r w:rsidR="00224B6A" w:rsidRPr="00224B6A">
        <w:rPr>
          <w:lang w:val="ru-RU"/>
        </w:rPr>
        <w:t xml:space="preserve"> </w:t>
      </w:r>
      <w:r w:rsidR="00224B6A">
        <w:rPr>
          <w:lang w:val="ru-RU"/>
        </w:rPr>
        <w:t>обязательством государств-участников согласно Конвенции?</w:t>
      </w:r>
    </w:p>
    <w:p w14:paraId="29E37B1E" w14:textId="54B307F5" w:rsidR="007F3090" w:rsidRPr="00224B6A" w:rsidRDefault="007F3090" w:rsidP="00836F49">
      <w:pPr>
        <w:pStyle w:val="numrationa"/>
        <w:rPr>
          <w:lang w:val="ru-RU"/>
        </w:rPr>
      </w:pPr>
      <w:r w:rsidRPr="00224B6A">
        <w:rPr>
          <w:lang w:val="ru-RU"/>
        </w:rPr>
        <w:t>(</w:t>
      </w:r>
      <w:r w:rsidRPr="00836F49">
        <w:rPr>
          <w:lang w:val="en-US"/>
        </w:rPr>
        <w:t>a</w:t>
      </w:r>
      <w:r w:rsidRPr="00224B6A">
        <w:rPr>
          <w:lang w:val="ru-RU"/>
        </w:rPr>
        <w:t>)</w:t>
      </w:r>
      <w:r w:rsidRPr="00224B6A">
        <w:rPr>
          <w:lang w:val="ru-RU"/>
        </w:rPr>
        <w:tab/>
      </w:r>
      <w:r w:rsidR="00224B6A">
        <w:rPr>
          <w:lang w:val="ru-RU"/>
        </w:rPr>
        <w:t>Каждое государство-участник должно принимать необходимые меры для обеспечения охраны НКН, имеющегося на его территории</w:t>
      </w:r>
      <w:r w:rsidRPr="00224B6A">
        <w:rPr>
          <w:lang w:val="ru-RU"/>
        </w:rPr>
        <w:t>.</w:t>
      </w:r>
    </w:p>
    <w:p w14:paraId="16F7038B" w14:textId="5D1EBF0E" w:rsidR="007F3090" w:rsidRPr="00224B6A" w:rsidRDefault="007F3090" w:rsidP="00836F49">
      <w:pPr>
        <w:pStyle w:val="numrationa"/>
        <w:rPr>
          <w:lang w:val="ru-RU"/>
        </w:rPr>
      </w:pPr>
      <w:r w:rsidRPr="00224B6A">
        <w:rPr>
          <w:lang w:val="ru-RU"/>
        </w:rPr>
        <w:t>(</w:t>
      </w:r>
      <w:r w:rsidRPr="00836F49">
        <w:rPr>
          <w:lang w:val="en-US"/>
        </w:rPr>
        <w:t>b</w:t>
      </w:r>
      <w:r w:rsidRPr="00224B6A">
        <w:rPr>
          <w:lang w:val="ru-RU"/>
        </w:rPr>
        <w:t>)</w:t>
      </w:r>
      <w:r w:rsidRPr="00224B6A">
        <w:rPr>
          <w:lang w:val="ru-RU"/>
        </w:rPr>
        <w:tab/>
      </w:r>
      <w:r w:rsidR="00224B6A">
        <w:rPr>
          <w:lang w:val="ru-RU"/>
        </w:rPr>
        <w:t>Каждое</w:t>
      </w:r>
      <w:r w:rsidR="00224B6A" w:rsidRPr="00224B6A">
        <w:rPr>
          <w:lang w:val="ru-RU"/>
        </w:rPr>
        <w:t xml:space="preserve"> </w:t>
      </w:r>
      <w:r w:rsidR="00224B6A">
        <w:rPr>
          <w:lang w:val="ru-RU"/>
        </w:rPr>
        <w:t>государство</w:t>
      </w:r>
      <w:r w:rsidR="00224B6A" w:rsidRPr="00224B6A">
        <w:rPr>
          <w:lang w:val="ru-RU"/>
        </w:rPr>
        <w:t>-</w:t>
      </w:r>
      <w:r w:rsidR="00224B6A">
        <w:rPr>
          <w:lang w:val="ru-RU"/>
        </w:rPr>
        <w:t>участник</w:t>
      </w:r>
      <w:r w:rsidR="00224B6A" w:rsidRPr="00224B6A">
        <w:rPr>
          <w:lang w:val="ru-RU"/>
        </w:rPr>
        <w:t xml:space="preserve"> </w:t>
      </w:r>
      <w:r w:rsidR="00224B6A">
        <w:rPr>
          <w:lang w:val="ru-RU"/>
        </w:rPr>
        <w:t>вместе</w:t>
      </w:r>
      <w:r w:rsidR="00224B6A" w:rsidRPr="00224B6A">
        <w:rPr>
          <w:lang w:val="ru-RU"/>
        </w:rPr>
        <w:t xml:space="preserve"> </w:t>
      </w:r>
      <w:r w:rsidR="00224B6A">
        <w:rPr>
          <w:lang w:val="ru-RU"/>
        </w:rPr>
        <w:t>с</w:t>
      </w:r>
      <w:r w:rsidR="00224B6A" w:rsidRPr="00224B6A">
        <w:rPr>
          <w:lang w:val="ru-RU"/>
        </w:rPr>
        <w:t xml:space="preserve"> </w:t>
      </w:r>
      <w:r w:rsidR="00224B6A">
        <w:rPr>
          <w:lang w:val="ru-RU"/>
        </w:rPr>
        <w:t>соответствующими</w:t>
      </w:r>
      <w:r w:rsidR="00224B6A" w:rsidRPr="00224B6A">
        <w:rPr>
          <w:lang w:val="ru-RU"/>
        </w:rPr>
        <w:t xml:space="preserve"> </w:t>
      </w:r>
      <w:r w:rsidR="00224B6A">
        <w:rPr>
          <w:lang w:val="ru-RU"/>
        </w:rPr>
        <w:t>сообществами</w:t>
      </w:r>
      <w:r w:rsidR="00224B6A" w:rsidRPr="00224B6A">
        <w:rPr>
          <w:lang w:val="ru-RU"/>
        </w:rPr>
        <w:t xml:space="preserve"> </w:t>
      </w:r>
      <w:r w:rsidR="00224B6A">
        <w:rPr>
          <w:lang w:val="ru-RU"/>
        </w:rPr>
        <w:t>должно</w:t>
      </w:r>
      <w:r w:rsidR="00224B6A" w:rsidRPr="00224B6A">
        <w:rPr>
          <w:lang w:val="ru-RU"/>
        </w:rPr>
        <w:t xml:space="preserve"> </w:t>
      </w:r>
      <w:r w:rsidR="00224B6A">
        <w:rPr>
          <w:lang w:val="ru-RU"/>
        </w:rPr>
        <w:t>вносить вклад в охрану всех элементов НКН на своей территории</w:t>
      </w:r>
      <w:r w:rsidRPr="00224B6A">
        <w:rPr>
          <w:lang w:val="ru-RU"/>
        </w:rPr>
        <w:t>.</w:t>
      </w:r>
    </w:p>
    <w:p w14:paraId="2A967A0B" w14:textId="3252121C" w:rsidR="0013616E" w:rsidRPr="00001216" w:rsidRDefault="007F3090" w:rsidP="00836F49">
      <w:pPr>
        <w:pStyle w:val="numrationa"/>
        <w:rPr>
          <w:lang w:val="ru-RU"/>
        </w:rPr>
      </w:pPr>
      <w:r w:rsidRPr="00001216">
        <w:rPr>
          <w:lang w:val="ru-RU"/>
        </w:rPr>
        <w:t>(</w:t>
      </w:r>
      <w:r w:rsidRPr="00836F49">
        <w:rPr>
          <w:lang w:val="en-US"/>
        </w:rPr>
        <w:t>c</w:t>
      </w:r>
      <w:r w:rsidRPr="00001216">
        <w:rPr>
          <w:lang w:val="ru-RU"/>
        </w:rPr>
        <w:t xml:space="preserve">) </w:t>
      </w:r>
      <w:r w:rsidR="00224B6A">
        <w:rPr>
          <w:lang w:val="ru-RU"/>
        </w:rPr>
        <w:t>Каждое</w:t>
      </w:r>
      <w:r w:rsidR="00224B6A" w:rsidRPr="00001216">
        <w:rPr>
          <w:lang w:val="ru-RU"/>
        </w:rPr>
        <w:t xml:space="preserve"> </w:t>
      </w:r>
      <w:r w:rsidR="00224B6A">
        <w:rPr>
          <w:lang w:val="ru-RU"/>
        </w:rPr>
        <w:t>государство</w:t>
      </w:r>
      <w:r w:rsidR="00224B6A" w:rsidRPr="00001216">
        <w:rPr>
          <w:lang w:val="ru-RU"/>
        </w:rPr>
        <w:t>-</w:t>
      </w:r>
      <w:r w:rsidR="00224B6A">
        <w:rPr>
          <w:lang w:val="ru-RU"/>
        </w:rPr>
        <w:t>участник</w:t>
      </w:r>
      <w:r w:rsidR="00224B6A" w:rsidRPr="00001216">
        <w:rPr>
          <w:lang w:val="ru-RU"/>
        </w:rPr>
        <w:t xml:space="preserve"> </w:t>
      </w:r>
      <w:r w:rsidR="00224B6A">
        <w:rPr>
          <w:lang w:val="ru-RU"/>
        </w:rPr>
        <w:t>должно</w:t>
      </w:r>
      <w:r w:rsidR="00224B6A" w:rsidRPr="00001216">
        <w:rPr>
          <w:lang w:val="ru-RU"/>
        </w:rPr>
        <w:t xml:space="preserve"> </w:t>
      </w:r>
      <w:r w:rsidR="00224B6A">
        <w:rPr>
          <w:lang w:val="ru-RU"/>
        </w:rPr>
        <w:t>принимать</w:t>
      </w:r>
      <w:r w:rsidR="00224B6A" w:rsidRPr="00001216">
        <w:rPr>
          <w:lang w:val="ru-RU"/>
        </w:rPr>
        <w:t xml:space="preserve"> </w:t>
      </w:r>
      <w:r w:rsidR="00224B6A">
        <w:rPr>
          <w:lang w:val="ru-RU"/>
        </w:rPr>
        <w:t>меры</w:t>
      </w:r>
      <w:r w:rsidR="00224B6A" w:rsidRPr="00001216">
        <w:rPr>
          <w:lang w:val="ru-RU"/>
        </w:rPr>
        <w:t xml:space="preserve"> </w:t>
      </w:r>
      <w:r w:rsidR="00224B6A">
        <w:rPr>
          <w:lang w:val="ru-RU"/>
        </w:rPr>
        <w:t>для</w:t>
      </w:r>
      <w:r w:rsidR="00224B6A" w:rsidRPr="00001216">
        <w:rPr>
          <w:lang w:val="ru-RU"/>
        </w:rPr>
        <w:t xml:space="preserve"> </w:t>
      </w:r>
      <w:r w:rsidR="00224B6A">
        <w:rPr>
          <w:lang w:val="ru-RU"/>
        </w:rPr>
        <w:t>обеспечения</w:t>
      </w:r>
      <w:r w:rsidR="00224B6A" w:rsidRPr="00001216">
        <w:rPr>
          <w:lang w:val="ru-RU"/>
        </w:rPr>
        <w:t xml:space="preserve"> </w:t>
      </w:r>
      <w:r w:rsidR="00001216">
        <w:rPr>
          <w:lang w:val="ru-RU"/>
        </w:rPr>
        <w:t>укрепления потенциала сообществ, групп и, в соответствующих случаях, отдельных лиц.</w:t>
      </w:r>
    </w:p>
    <w:p w14:paraId="7F186924" w14:textId="37426DFD" w:rsidR="007F3090" w:rsidRPr="008A2458" w:rsidRDefault="001F3018" w:rsidP="00836F49">
      <w:pPr>
        <w:pStyle w:val="Heading3"/>
        <w:rPr>
          <w:lang w:val="ru-RU"/>
        </w:rPr>
      </w:pPr>
      <w:r>
        <w:rPr>
          <w:lang w:val="ru-RU"/>
        </w:rPr>
        <w:t>вопрос</w:t>
      </w:r>
      <w:r w:rsidR="007F3090" w:rsidRPr="008A2458">
        <w:rPr>
          <w:lang w:val="ru-RU"/>
        </w:rPr>
        <w:t xml:space="preserve"> </w:t>
      </w:r>
      <w:r w:rsidR="007F3090" w:rsidRPr="00836F49">
        <w:rPr>
          <w:lang w:val="en-GB"/>
        </w:rPr>
        <w:t>A</w:t>
      </w:r>
      <w:r w:rsidR="007F3090" w:rsidRPr="008A2458">
        <w:rPr>
          <w:lang w:val="ru-RU"/>
        </w:rPr>
        <w:t>.2</w:t>
      </w:r>
    </w:p>
    <w:p w14:paraId="66867599" w14:textId="341DCE0F" w:rsidR="007F3090" w:rsidRPr="008A2458" w:rsidRDefault="00224B6A" w:rsidP="00836F49">
      <w:pPr>
        <w:pStyle w:val="Texte1"/>
        <w:rPr>
          <w:lang w:val="ru-RU"/>
        </w:rPr>
      </w:pPr>
      <w:r>
        <w:rPr>
          <w:lang w:val="ru-RU"/>
        </w:rPr>
        <w:t>Могут</w:t>
      </w:r>
      <w:r w:rsidRPr="008A2458">
        <w:rPr>
          <w:lang w:val="ru-RU"/>
        </w:rPr>
        <w:t xml:space="preserve"> </w:t>
      </w:r>
      <w:r>
        <w:rPr>
          <w:lang w:val="ru-RU"/>
        </w:rPr>
        <w:t>ли</w:t>
      </w:r>
      <w:r w:rsidRPr="008A2458">
        <w:rPr>
          <w:lang w:val="ru-RU"/>
        </w:rPr>
        <w:t xml:space="preserve"> </w:t>
      </w:r>
      <w:r>
        <w:rPr>
          <w:lang w:val="ru-RU"/>
        </w:rPr>
        <w:t>государства</w:t>
      </w:r>
      <w:r w:rsidRPr="008A2458">
        <w:rPr>
          <w:lang w:val="ru-RU"/>
        </w:rPr>
        <w:t>-</w:t>
      </w:r>
      <w:r>
        <w:rPr>
          <w:lang w:val="ru-RU"/>
        </w:rPr>
        <w:t>участники</w:t>
      </w:r>
      <w:r w:rsidRPr="008A2458">
        <w:rPr>
          <w:lang w:val="ru-RU"/>
        </w:rPr>
        <w:t xml:space="preserve"> </w:t>
      </w:r>
      <w:r>
        <w:rPr>
          <w:lang w:val="ru-RU"/>
        </w:rPr>
        <w:t>сотрудничать</w:t>
      </w:r>
      <w:r w:rsidRPr="008A2458">
        <w:rPr>
          <w:lang w:val="ru-RU"/>
        </w:rPr>
        <w:t xml:space="preserve"> </w:t>
      </w:r>
      <w:r>
        <w:rPr>
          <w:lang w:val="ru-RU"/>
        </w:rPr>
        <w:t>с</w:t>
      </w:r>
      <w:r w:rsidRPr="008A2458">
        <w:rPr>
          <w:lang w:val="ru-RU"/>
        </w:rPr>
        <w:t xml:space="preserve"> </w:t>
      </w:r>
      <w:r>
        <w:rPr>
          <w:lang w:val="ru-RU"/>
        </w:rPr>
        <w:t>государствами</w:t>
      </w:r>
      <w:r w:rsidRPr="008A2458">
        <w:rPr>
          <w:lang w:val="ru-RU"/>
        </w:rPr>
        <w:t xml:space="preserve">, </w:t>
      </w:r>
      <w:r>
        <w:rPr>
          <w:lang w:val="ru-RU"/>
        </w:rPr>
        <w:t>не</w:t>
      </w:r>
      <w:r w:rsidRPr="008A2458">
        <w:rPr>
          <w:lang w:val="ru-RU"/>
        </w:rPr>
        <w:t xml:space="preserve"> </w:t>
      </w:r>
      <w:r>
        <w:rPr>
          <w:lang w:val="ru-RU"/>
        </w:rPr>
        <w:t>являющимися</w:t>
      </w:r>
      <w:r w:rsidRPr="008A2458">
        <w:rPr>
          <w:lang w:val="ru-RU"/>
        </w:rPr>
        <w:t xml:space="preserve"> </w:t>
      </w:r>
      <w:r>
        <w:rPr>
          <w:lang w:val="ru-RU"/>
        </w:rPr>
        <w:t>участниками</w:t>
      </w:r>
      <w:r w:rsidRPr="008A2458">
        <w:rPr>
          <w:lang w:val="ru-RU"/>
        </w:rPr>
        <w:t xml:space="preserve"> </w:t>
      </w:r>
      <w:r>
        <w:rPr>
          <w:lang w:val="ru-RU"/>
        </w:rPr>
        <w:t>Конвенции</w:t>
      </w:r>
      <w:r w:rsidR="00454D08" w:rsidRPr="008A2458">
        <w:rPr>
          <w:lang w:val="ru-RU"/>
        </w:rPr>
        <w:t xml:space="preserve">, </w:t>
      </w:r>
      <w:r w:rsidR="00454D08" w:rsidRPr="00454D08">
        <w:rPr>
          <w:lang w:val="ru-RU"/>
        </w:rPr>
        <w:t>оказывая</w:t>
      </w:r>
      <w:r w:rsidR="00454D08" w:rsidRPr="008A2458">
        <w:rPr>
          <w:lang w:val="ru-RU"/>
        </w:rPr>
        <w:t xml:space="preserve"> </w:t>
      </w:r>
      <w:r w:rsidR="00454D08" w:rsidRPr="00454D08">
        <w:rPr>
          <w:lang w:val="ru-RU"/>
        </w:rPr>
        <w:t>содействие</w:t>
      </w:r>
      <w:r w:rsidR="00454D08" w:rsidRPr="008A2458">
        <w:rPr>
          <w:lang w:val="ru-RU"/>
        </w:rPr>
        <w:t xml:space="preserve"> </w:t>
      </w:r>
      <w:r w:rsidR="00454D08" w:rsidRPr="00454D08">
        <w:rPr>
          <w:lang w:val="ru-RU"/>
        </w:rPr>
        <w:t>в</w:t>
      </w:r>
      <w:r w:rsidR="00454D08" w:rsidRPr="008A2458">
        <w:rPr>
          <w:lang w:val="ru-RU"/>
        </w:rPr>
        <w:t xml:space="preserve"> </w:t>
      </w:r>
      <w:r w:rsidR="00454D08" w:rsidRPr="00454D08">
        <w:rPr>
          <w:lang w:val="ru-RU"/>
        </w:rPr>
        <w:t>охране</w:t>
      </w:r>
      <w:r w:rsidR="00454D08" w:rsidRPr="008A2458">
        <w:rPr>
          <w:lang w:val="ru-RU"/>
        </w:rPr>
        <w:t xml:space="preserve"> </w:t>
      </w:r>
      <w:r w:rsidR="00454D08" w:rsidRPr="00454D08">
        <w:rPr>
          <w:lang w:val="ru-RU"/>
        </w:rPr>
        <w:t>общего</w:t>
      </w:r>
      <w:r w:rsidR="00454D08" w:rsidRPr="008A2458">
        <w:rPr>
          <w:lang w:val="ru-RU"/>
        </w:rPr>
        <w:t xml:space="preserve"> </w:t>
      </w:r>
      <w:r w:rsidR="00454D08" w:rsidRPr="00454D08">
        <w:rPr>
          <w:lang w:val="ru-RU"/>
        </w:rPr>
        <w:t>НКН</w:t>
      </w:r>
      <w:r w:rsidR="00454D08" w:rsidRPr="008A2458">
        <w:rPr>
          <w:lang w:val="ru-RU"/>
        </w:rPr>
        <w:t>?</w:t>
      </w:r>
    </w:p>
    <w:p w14:paraId="4F5A6199" w14:textId="43BF9AC9" w:rsidR="007F3090" w:rsidRPr="00193F40" w:rsidRDefault="00454D08" w:rsidP="003A09BC">
      <w:pPr>
        <w:pStyle w:val="numrationa"/>
        <w:numPr>
          <w:ilvl w:val="0"/>
          <w:numId w:val="8"/>
        </w:numPr>
        <w:rPr>
          <w:lang w:val="ru-RU"/>
        </w:rPr>
      </w:pPr>
      <w:r w:rsidRPr="00193F40">
        <w:rPr>
          <w:lang w:val="ru-RU"/>
        </w:rPr>
        <w:t>Да, при условии, что Межправительственный комитет даёт своё согласие.</w:t>
      </w:r>
    </w:p>
    <w:p w14:paraId="595EFD74" w14:textId="303E1DC6" w:rsidR="007F3090" w:rsidRPr="00454D08" w:rsidRDefault="007F3090" w:rsidP="00836F49">
      <w:pPr>
        <w:pStyle w:val="numrationa"/>
        <w:rPr>
          <w:lang w:val="ru-RU"/>
        </w:rPr>
      </w:pPr>
      <w:r w:rsidRPr="00454D08">
        <w:rPr>
          <w:lang w:val="ru-RU"/>
        </w:rPr>
        <w:t>(</w:t>
      </w:r>
      <w:r w:rsidRPr="00836F49">
        <w:rPr>
          <w:lang w:val="en-US"/>
        </w:rPr>
        <w:t>b</w:t>
      </w:r>
      <w:r w:rsidRPr="00454D08">
        <w:rPr>
          <w:lang w:val="ru-RU"/>
        </w:rPr>
        <w:t>)</w:t>
      </w:r>
      <w:r w:rsidRPr="00454D08">
        <w:rPr>
          <w:lang w:val="ru-RU"/>
        </w:rPr>
        <w:tab/>
      </w:r>
      <w:r w:rsidR="00454D08">
        <w:rPr>
          <w:lang w:val="ru-RU"/>
        </w:rPr>
        <w:t>Нет, до тех пор, пока все они не станут государствами-участниками</w:t>
      </w:r>
      <w:r w:rsidRPr="00454D08">
        <w:rPr>
          <w:lang w:val="ru-RU"/>
        </w:rPr>
        <w:t>.</w:t>
      </w:r>
    </w:p>
    <w:p w14:paraId="37CBA369" w14:textId="61F89901" w:rsidR="005D0EE3" w:rsidRPr="00454D08" w:rsidRDefault="007F3090" w:rsidP="00836F49">
      <w:pPr>
        <w:pStyle w:val="numrationa"/>
        <w:rPr>
          <w:lang w:val="ru-RU"/>
        </w:rPr>
      </w:pPr>
      <w:r w:rsidRPr="00454D08">
        <w:rPr>
          <w:lang w:val="ru-RU"/>
        </w:rPr>
        <w:t>(</w:t>
      </w:r>
      <w:r w:rsidRPr="00836F49">
        <w:rPr>
          <w:lang w:val="en-US"/>
        </w:rPr>
        <w:t>c</w:t>
      </w:r>
      <w:r w:rsidRPr="00454D08">
        <w:rPr>
          <w:lang w:val="ru-RU"/>
        </w:rPr>
        <w:t>)</w:t>
      </w:r>
      <w:r w:rsidRPr="00454D08">
        <w:rPr>
          <w:lang w:val="ru-RU"/>
        </w:rPr>
        <w:tab/>
      </w:r>
      <w:r w:rsidR="00454D08">
        <w:rPr>
          <w:lang w:val="ru-RU"/>
        </w:rPr>
        <w:t>Да</w:t>
      </w:r>
      <w:r w:rsidR="00454D08" w:rsidRPr="00454D08">
        <w:rPr>
          <w:lang w:val="ru-RU"/>
        </w:rPr>
        <w:t xml:space="preserve">, </w:t>
      </w:r>
      <w:r w:rsidR="00454D08">
        <w:rPr>
          <w:lang w:val="ru-RU"/>
        </w:rPr>
        <w:t>если</w:t>
      </w:r>
      <w:r w:rsidR="00454D08" w:rsidRPr="00454D08">
        <w:rPr>
          <w:lang w:val="ru-RU"/>
        </w:rPr>
        <w:t xml:space="preserve"> </w:t>
      </w:r>
      <w:r w:rsidR="00454D08">
        <w:rPr>
          <w:lang w:val="ru-RU"/>
        </w:rPr>
        <w:t>соответствующие</w:t>
      </w:r>
      <w:r w:rsidR="00454D08" w:rsidRPr="00454D08">
        <w:rPr>
          <w:lang w:val="ru-RU"/>
        </w:rPr>
        <w:t xml:space="preserve"> </w:t>
      </w:r>
      <w:r w:rsidR="00454D08">
        <w:rPr>
          <w:lang w:val="ru-RU"/>
        </w:rPr>
        <w:t>сообщества</w:t>
      </w:r>
      <w:r w:rsidR="00454D08" w:rsidRPr="00454D08">
        <w:rPr>
          <w:lang w:val="ru-RU"/>
        </w:rPr>
        <w:t xml:space="preserve"> </w:t>
      </w:r>
      <w:r w:rsidR="00454D08">
        <w:rPr>
          <w:lang w:val="ru-RU"/>
        </w:rPr>
        <w:t>согласны</w:t>
      </w:r>
      <w:r w:rsidR="00454D08" w:rsidRPr="00454D08">
        <w:rPr>
          <w:lang w:val="ru-RU"/>
        </w:rPr>
        <w:t xml:space="preserve"> </w:t>
      </w:r>
      <w:r w:rsidR="00454D08">
        <w:rPr>
          <w:lang w:val="ru-RU"/>
        </w:rPr>
        <w:t>присоединиться к деятельности по охране.</w:t>
      </w:r>
    </w:p>
    <w:p w14:paraId="3E3B1633" w14:textId="0AF1B6CA" w:rsidR="007F3090" w:rsidRPr="006C0FF0" w:rsidRDefault="001F3018" w:rsidP="00836F49">
      <w:pPr>
        <w:pStyle w:val="Heading3"/>
        <w:rPr>
          <w:lang w:val="ru-RU"/>
        </w:rPr>
      </w:pPr>
      <w:r>
        <w:rPr>
          <w:lang w:val="ru-RU"/>
        </w:rPr>
        <w:t>вопрос</w:t>
      </w:r>
      <w:r w:rsidR="007F3090" w:rsidRPr="006C0FF0">
        <w:rPr>
          <w:lang w:val="ru-RU"/>
        </w:rPr>
        <w:t xml:space="preserve"> </w:t>
      </w:r>
      <w:r w:rsidR="007F3090" w:rsidRPr="00836F49">
        <w:rPr>
          <w:lang w:val="en-GB"/>
        </w:rPr>
        <w:t>A</w:t>
      </w:r>
      <w:r w:rsidR="007F3090" w:rsidRPr="006C0FF0">
        <w:rPr>
          <w:lang w:val="ru-RU"/>
        </w:rPr>
        <w:t>.3</w:t>
      </w:r>
    </w:p>
    <w:p w14:paraId="7BCF74DF" w14:textId="3DBC255E" w:rsidR="007F3090" w:rsidRPr="00EA51EB" w:rsidRDefault="005A4530" w:rsidP="008F0A81">
      <w:pPr>
        <w:pStyle w:val="Texte1"/>
        <w:rPr>
          <w:lang w:val="ru-RU"/>
        </w:rPr>
      </w:pPr>
      <w:r>
        <w:rPr>
          <w:lang w:val="ru-RU"/>
        </w:rPr>
        <w:t>В</w:t>
      </w:r>
      <w:r w:rsidRPr="005A4530">
        <w:rPr>
          <w:lang w:val="ru-RU"/>
        </w:rPr>
        <w:t xml:space="preserve"> </w:t>
      </w:r>
      <w:r w:rsidR="006C0FF0">
        <w:rPr>
          <w:lang w:val="ru-RU"/>
        </w:rPr>
        <w:t xml:space="preserve">обычае </w:t>
      </w:r>
      <w:r>
        <w:rPr>
          <w:lang w:val="ru-RU"/>
        </w:rPr>
        <w:t>посредничества</w:t>
      </w:r>
      <w:r w:rsidRPr="005A4530">
        <w:rPr>
          <w:lang w:val="ru-RU"/>
        </w:rPr>
        <w:t xml:space="preserve"> </w:t>
      </w:r>
      <w:r>
        <w:rPr>
          <w:lang w:val="ru-RU"/>
        </w:rPr>
        <w:t>сообщества</w:t>
      </w:r>
      <w:r w:rsidRPr="005A4530">
        <w:rPr>
          <w:lang w:val="ru-RU"/>
        </w:rPr>
        <w:t xml:space="preserve"> </w:t>
      </w:r>
      <w:r>
        <w:rPr>
          <w:lang w:val="en-US"/>
        </w:rPr>
        <w:t>Y</w:t>
      </w:r>
      <w:r>
        <w:rPr>
          <w:lang w:val="ru-RU"/>
        </w:rPr>
        <w:t xml:space="preserve"> женщины не могут выступать посредниками, даже при посредничестве между женщинами. </w:t>
      </w:r>
      <w:r w:rsidR="00F97DB3">
        <w:rPr>
          <w:lang w:val="ru-RU"/>
        </w:rPr>
        <w:t>Эта нуждающаяся в охране практика включена в Провинциальный перечень НКН. Представители</w:t>
      </w:r>
      <w:r w:rsidR="00F97DB3" w:rsidRPr="00F97DB3">
        <w:rPr>
          <w:lang w:val="ru-RU"/>
        </w:rPr>
        <w:t xml:space="preserve"> </w:t>
      </w:r>
      <w:r w:rsidR="00F97DB3">
        <w:rPr>
          <w:lang w:val="ru-RU"/>
        </w:rPr>
        <w:t>сообщества</w:t>
      </w:r>
      <w:r w:rsidR="00F97DB3" w:rsidRPr="00F97DB3">
        <w:rPr>
          <w:lang w:val="ru-RU"/>
        </w:rPr>
        <w:t xml:space="preserve"> </w:t>
      </w:r>
      <w:r w:rsidR="00F97DB3">
        <w:rPr>
          <w:lang w:val="en-US"/>
        </w:rPr>
        <w:t>Y</w:t>
      </w:r>
      <w:r w:rsidR="00F97DB3" w:rsidRPr="00F97DB3">
        <w:rPr>
          <w:lang w:val="ru-RU"/>
        </w:rPr>
        <w:t xml:space="preserve"> </w:t>
      </w:r>
      <w:r w:rsidR="00F97DB3">
        <w:rPr>
          <w:lang w:val="ru-RU"/>
        </w:rPr>
        <w:t>разработали</w:t>
      </w:r>
      <w:r w:rsidR="00F97DB3" w:rsidRPr="00F97DB3">
        <w:rPr>
          <w:lang w:val="ru-RU"/>
        </w:rPr>
        <w:t xml:space="preserve"> </w:t>
      </w:r>
      <w:r w:rsidR="00F97DB3">
        <w:rPr>
          <w:lang w:val="ru-RU"/>
        </w:rPr>
        <w:t>план</w:t>
      </w:r>
      <w:r w:rsidR="00F97DB3" w:rsidRPr="00F97DB3">
        <w:rPr>
          <w:lang w:val="ru-RU"/>
        </w:rPr>
        <w:t xml:space="preserve"> </w:t>
      </w:r>
      <w:r w:rsidR="00F97DB3">
        <w:rPr>
          <w:lang w:val="ru-RU"/>
        </w:rPr>
        <w:t>по</w:t>
      </w:r>
      <w:r w:rsidR="00F97DB3" w:rsidRPr="00F97DB3">
        <w:rPr>
          <w:lang w:val="ru-RU"/>
        </w:rPr>
        <w:t xml:space="preserve"> </w:t>
      </w:r>
      <w:r w:rsidR="00F97DB3">
        <w:rPr>
          <w:lang w:val="ru-RU"/>
        </w:rPr>
        <w:t>охране</w:t>
      </w:r>
      <w:r w:rsidR="00F97DB3" w:rsidRPr="00F97DB3">
        <w:rPr>
          <w:lang w:val="ru-RU"/>
        </w:rPr>
        <w:t xml:space="preserve"> </w:t>
      </w:r>
      <w:r w:rsidR="00F97DB3">
        <w:rPr>
          <w:lang w:val="ru-RU"/>
        </w:rPr>
        <w:t>данной</w:t>
      </w:r>
      <w:r w:rsidR="00F97DB3" w:rsidRPr="00F97DB3">
        <w:rPr>
          <w:lang w:val="ru-RU"/>
        </w:rPr>
        <w:t xml:space="preserve"> </w:t>
      </w:r>
      <w:r w:rsidR="00F97DB3">
        <w:rPr>
          <w:lang w:val="ru-RU"/>
        </w:rPr>
        <w:t>традиции</w:t>
      </w:r>
      <w:r w:rsidR="00F97DB3" w:rsidRPr="00F97DB3">
        <w:rPr>
          <w:lang w:val="ru-RU"/>
        </w:rPr>
        <w:t xml:space="preserve"> </w:t>
      </w:r>
      <w:r w:rsidR="00F97DB3">
        <w:rPr>
          <w:lang w:val="ru-RU"/>
        </w:rPr>
        <w:t>и</w:t>
      </w:r>
      <w:r w:rsidR="00F97DB3" w:rsidRPr="00F97DB3">
        <w:rPr>
          <w:lang w:val="ru-RU"/>
        </w:rPr>
        <w:t xml:space="preserve"> </w:t>
      </w:r>
      <w:r w:rsidR="00F97DB3">
        <w:rPr>
          <w:lang w:val="ru-RU"/>
        </w:rPr>
        <w:t>обратились</w:t>
      </w:r>
      <w:r w:rsidR="00F97DB3" w:rsidRPr="00F97DB3">
        <w:rPr>
          <w:lang w:val="ru-RU"/>
        </w:rPr>
        <w:t xml:space="preserve"> </w:t>
      </w:r>
      <w:r w:rsidR="00F97DB3">
        <w:rPr>
          <w:lang w:val="ru-RU"/>
        </w:rPr>
        <w:t>за</w:t>
      </w:r>
      <w:r w:rsidR="00F97DB3" w:rsidRPr="00F97DB3">
        <w:rPr>
          <w:lang w:val="ru-RU"/>
        </w:rPr>
        <w:t xml:space="preserve"> </w:t>
      </w:r>
      <w:r w:rsidR="00F97DB3">
        <w:rPr>
          <w:lang w:val="ru-RU"/>
        </w:rPr>
        <w:t>помощью</w:t>
      </w:r>
      <w:r w:rsidR="00F97DB3" w:rsidRPr="00F97DB3">
        <w:rPr>
          <w:lang w:val="ru-RU"/>
        </w:rPr>
        <w:t xml:space="preserve"> </w:t>
      </w:r>
      <w:r w:rsidR="00F97DB3">
        <w:rPr>
          <w:lang w:val="ru-RU"/>
        </w:rPr>
        <w:t>в</w:t>
      </w:r>
      <w:r w:rsidR="00F97DB3" w:rsidRPr="00F97DB3">
        <w:rPr>
          <w:lang w:val="ru-RU"/>
        </w:rPr>
        <w:t xml:space="preserve"> </w:t>
      </w:r>
      <w:r w:rsidR="00F97DB3">
        <w:rPr>
          <w:lang w:val="ru-RU"/>
        </w:rPr>
        <w:t>Министерство культуры. Министерство</w:t>
      </w:r>
      <w:r w:rsidR="00F97DB3" w:rsidRPr="00F97DB3">
        <w:rPr>
          <w:lang w:val="ru-RU"/>
        </w:rPr>
        <w:t xml:space="preserve">, </w:t>
      </w:r>
      <w:r w:rsidR="00F97DB3">
        <w:rPr>
          <w:lang w:val="ru-RU"/>
        </w:rPr>
        <w:t>уполномоченное</w:t>
      </w:r>
      <w:r w:rsidR="00F97DB3" w:rsidRPr="00F97DB3">
        <w:rPr>
          <w:lang w:val="ru-RU"/>
        </w:rPr>
        <w:t xml:space="preserve"> </w:t>
      </w:r>
      <w:r w:rsidR="00F97DB3">
        <w:rPr>
          <w:lang w:val="ru-RU"/>
        </w:rPr>
        <w:t>оказывать содействие гендерному равенству в соответствии с национальным законодательством</w:t>
      </w:r>
      <w:r w:rsidR="00EA51EB">
        <w:rPr>
          <w:lang w:val="ru-RU"/>
        </w:rPr>
        <w:t>,</w:t>
      </w:r>
      <w:r w:rsidR="00F97DB3">
        <w:rPr>
          <w:lang w:val="ru-RU"/>
        </w:rPr>
        <w:t xml:space="preserve"> </w:t>
      </w:r>
      <w:r w:rsidR="00F97DB3">
        <w:rPr>
          <w:lang w:val="ru-RU"/>
        </w:rPr>
        <w:lastRenderedPageBreak/>
        <w:t xml:space="preserve">определило три возможных варианта. </w:t>
      </w:r>
      <w:r w:rsidR="00EA51EB">
        <w:rPr>
          <w:lang w:val="ru-RU"/>
        </w:rPr>
        <w:t>Пожалуйста</w:t>
      </w:r>
      <w:r w:rsidR="00EA51EB" w:rsidRPr="00EA51EB">
        <w:rPr>
          <w:lang w:val="ru-RU"/>
        </w:rPr>
        <w:t xml:space="preserve">, </w:t>
      </w:r>
      <w:r w:rsidR="00EA51EB">
        <w:rPr>
          <w:lang w:val="ru-RU"/>
        </w:rPr>
        <w:t>проконсультируйте</w:t>
      </w:r>
      <w:r w:rsidR="00EA51EB" w:rsidRPr="00EA51EB">
        <w:rPr>
          <w:lang w:val="ru-RU"/>
        </w:rPr>
        <w:t xml:space="preserve"> </w:t>
      </w:r>
      <w:r w:rsidR="00EA51EB">
        <w:rPr>
          <w:lang w:val="ru-RU"/>
        </w:rPr>
        <w:t>их, какие и</w:t>
      </w:r>
      <w:r w:rsidR="006C0FF0">
        <w:rPr>
          <w:lang w:val="ru-RU"/>
        </w:rPr>
        <w:t>з</w:t>
      </w:r>
      <w:r w:rsidR="00EA51EB">
        <w:rPr>
          <w:lang w:val="ru-RU"/>
        </w:rPr>
        <w:t xml:space="preserve"> предложенных стратегий могут быть использованы и почему:</w:t>
      </w:r>
    </w:p>
    <w:p w14:paraId="60C380C0" w14:textId="16F8FD7D" w:rsidR="007F3090" w:rsidRPr="006C0FF0" w:rsidRDefault="00836F49" w:rsidP="00836F49">
      <w:pPr>
        <w:pStyle w:val="numrationa"/>
        <w:rPr>
          <w:lang w:val="ru-RU"/>
        </w:rPr>
      </w:pPr>
      <w:r w:rsidRPr="006C0FF0">
        <w:rPr>
          <w:lang w:val="ru-RU"/>
        </w:rPr>
        <w:t>(</w:t>
      </w:r>
      <w:r w:rsidRPr="00836F49">
        <w:rPr>
          <w:lang w:val="en-US"/>
        </w:rPr>
        <w:t>a</w:t>
      </w:r>
      <w:r w:rsidRPr="006C0FF0">
        <w:rPr>
          <w:lang w:val="ru-RU"/>
        </w:rPr>
        <w:t>)</w:t>
      </w:r>
      <w:r w:rsidRPr="006C0FF0">
        <w:rPr>
          <w:lang w:val="ru-RU"/>
        </w:rPr>
        <w:tab/>
      </w:r>
      <w:r w:rsidR="006C0FF0">
        <w:rPr>
          <w:lang w:val="ru-RU"/>
        </w:rPr>
        <w:t xml:space="preserve">Не следует предоставлять никакой помощи, поскольку НКН, способствующее гендерному неравенству, не должно поддерживаться данным государством, но элемент может остаться в перечне, так как он признан частью культурного наследия сообщества </w:t>
      </w:r>
      <w:r w:rsidR="006C0FF0">
        <w:rPr>
          <w:lang w:val="en-US"/>
        </w:rPr>
        <w:t>Y</w:t>
      </w:r>
      <w:r w:rsidR="006C0FF0">
        <w:rPr>
          <w:lang w:val="ru-RU"/>
        </w:rPr>
        <w:t>.</w:t>
      </w:r>
    </w:p>
    <w:p w14:paraId="472F3BC3" w14:textId="02FD9DB2" w:rsidR="007F3090" w:rsidRPr="00FD5479" w:rsidRDefault="00836F49" w:rsidP="008F0A81">
      <w:pPr>
        <w:pStyle w:val="numrationa"/>
        <w:rPr>
          <w:lang w:val="ru-RU"/>
        </w:rPr>
      </w:pPr>
      <w:r w:rsidRPr="00A6540B">
        <w:rPr>
          <w:lang w:val="ru-RU"/>
        </w:rPr>
        <w:t>(</w:t>
      </w:r>
      <w:r w:rsidRPr="00836F49">
        <w:rPr>
          <w:lang w:val="en-US"/>
        </w:rPr>
        <w:t>b</w:t>
      </w:r>
      <w:r w:rsidRPr="00A6540B">
        <w:rPr>
          <w:lang w:val="ru-RU"/>
        </w:rPr>
        <w:t>)</w:t>
      </w:r>
      <w:r w:rsidRPr="00A6540B">
        <w:rPr>
          <w:lang w:val="ru-RU"/>
        </w:rPr>
        <w:tab/>
      </w:r>
      <w:r w:rsidR="006C0FF0">
        <w:rPr>
          <w:lang w:val="ru-RU"/>
        </w:rPr>
        <w:t>Начать</w:t>
      </w:r>
      <w:r w:rsidR="006C0FF0" w:rsidRPr="00A6540B">
        <w:rPr>
          <w:lang w:val="ru-RU"/>
        </w:rPr>
        <w:t xml:space="preserve"> </w:t>
      </w:r>
      <w:r w:rsidR="006C0FF0">
        <w:rPr>
          <w:lang w:val="ru-RU"/>
        </w:rPr>
        <w:t>консультации</w:t>
      </w:r>
      <w:r w:rsidR="006C0FF0" w:rsidRPr="00A6540B">
        <w:rPr>
          <w:lang w:val="ru-RU"/>
        </w:rPr>
        <w:t xml:space="preserve"> </w:t>
      </w:r>
      <w:r w:rsidR="006C0FF0">
        <w:rPr>
          <w:lang w:val="ru-RU"/>
        </w:rPr>
        <w:t>с</w:t>
      </w:r>
      <w:r w:rsidR="006C0FF0" w:rsidRPr="00A6540B">
        <w:rPr>
          <w:lang w:val="ru-RU"/>
        </w:rPr>
        <w:t xml:space="preserve"> </w:t>
      </w:r>
      <w:r w:rsidR="006C0FF0">
        <w:rPr>
          <w:lang w:val="ru-RU"/>
        </w:rPr>
        <w:t>сообществом</w:t>
      </w:r>
      <w:r w:rsidR="006C0FF0" w:rsidRPr="00A6540B">
        <w:rPr>
          <w:lang w:val="ru-RU"/>
        </w:rPr>
        <w:t xml:space="preserve"> </w:t>
      </w:r>
      <w:r w:rsidR="006C0FF0">
        <w:rPr>
          <w:lang w:val="en-US"/>
        </w:rPr>
        <w:t>Y</w:t>
      </w:r>
      <w:r w:rsidR="006C0FF0" w:rsidRPr="00A6540B">
        <w:rPr>
          <w:lang w:val="ru-RU"/>
        </w:rPr>
        <w:t xml:space="preserve">, </w:t>
      </w:r>
      <w:r w:rsidR="006C0FF0">
        <w:rPr>
          <w:lang w:val="ru-RU"/>
        </w:rPr>
        <w:t>чтобы</w:t>
      </w:r>
      <w:r w:rsidR="006C0FF0" w:rsidRPr="00A6540B">
        <w:rPr>
          <w:lang w:val="ru-RU"/>
        </w:rPr>
        <w:t xml:space="preserve"> </w:t>
      </w:r>
      <w:r w:rsidR="006C0FF0">
        <w:rPr>
          <w:lang w:val="ru-RU"/>
        </w:rPr>
        <w:t>посмотреть</w:t>
      </w:r>
      <w:r w:rsidR="006C0FF0" w:rsidRPr="00A6540B">
        <w:rPr>
          <w:lang w:val="ru-RU"/>
        </w:rPr>
        <w:t xml:space="preserve">, </w:t>
      </w:r>
      <w:r w:rsidR="006C0FF0">
        <w:rPr>
          <w:lang w:val="ru-RU"/>
        </w:rPr>
        <w:t>захочет</w:t>
      </w:r>
      <w:r w:rsidR="006C0FF0" w:rsidRPr="00A6540B">
        <w:rPr>
          <w:lang w:val="ru-RU"/>
        </w:rPr>
        <w:t xml:space="preserve"> </w:t>
      </w:r>
      <w:r w:rsidR="006C0FF0">
        <w:rPr>
          <w:lang w:val="ru-RU"/>
        </w:rPr>
        <w:t>ли</w:t>
      </w:r>
      <w:r w:rsidR="006C0FF0" w:rsidRPr="00A6540B">
        <w:rPr>
          <w:lang w:val="ru-RU"/>
        </w:rPr>
        <w:t xml:space="preserve"> </w:t>
      </w:r>
      <w:r w:rsidR="006C0FF0">
        <w:rPr>
          <w:lang w:val="ru-RU"/>
        </w:rPr>
        <w:t>сообщество</w:t>
      </w:r>
      <w:r w:rsidR="006C0FF0" w:rsidRPr="00A6540B">
        <w:rPr>
          <w:lang w:val="ru-RU"/>
        </w:rPr>
        <w:t xml:space="preserve"> </w:t>
      </w:r>
      <w:r w:rsidR="006C0FF0">
        <w:rPr>
          <w:lang w:val="ru-RU"/>
        </w:rPr>
        <w:t>адаптировать</w:t>
      </w:r>
      <w:r w:rsidR="006C0FF0" w:rsidRPr="00A6540B">
        <w:rPr>
          <w:lang w:val="ru-RU"/>
        </w:rPr>
        <w:t xml:space="preserve"> </w:t>
      </w:r>
      <w:r w:rsidR="006C0FF0">
        <w:rPr>
          <w:lang w:val="ru-RU"/>
        </w:rPr>
        <w:t>обычай</w:t>
      </w:r>
      <w:r w:rsidR="006C0FF0" w:rsidRPr="00A6540B">
        <w:rPr>
          <w:lang w:val="ru-RU"/>
        </w:rPr>
        <w:t xml:space="preserve"> </w:t>
      </w:r>
      <w:r w:rsidR="006C0FF0">
        <w:rPr>
          <w:lang w:val="ru-RU"/>
        </w:rPr>
        <w:t>для</w:t>
      </w:r>
      <w:r w:rsidR="006C0FF0" w:rsidRPr="00A6540B">
        <w:rPr>
          <w:lang w:val="ru-RU"/>
        </w:rPr>
        <w:t xml:space="preserve"> </w:t>
      </w:r>
      <w:r w:rsidR="006C0FF0">
        <w:rPr>
          <w:lang w:val="ru-RU"/>
        </w:rPr>
        <w:t>нахождения</w:t>
      </w:r>
      <w:r w:rsidR="006C0FF0" w:rsidRPr="00A6540B">
        <w:rPr>
          <w:lang w:val="ru-RU"/>
        </w:rPr>
        <w:t xml:space="preserve"> </w:t>
      </w:r>
      <w:r w:rsidR="006C0FF0">
        <w:rPr>
          <w:lang w:val="ru-RU"/>
        </w:rPr>
        <w:t>понимания</w:t>
      </w:r>
      <w:r w:rsidR="006C0FF0" w:rsidRPr="00A6540B">
        <w:rPr>
          <w:lang w:val="ru-RU"/>
        </w:rPr>
        <w:t xml:space="preserve"> </w:t>
      </w:r>
      <w:r w:rsidR="006C0FF0">
        <w:rPr>
          <w:lang w:val="ru-RU"/>
        </w:rPr>
        <w:t>в</w:t>
      </w:r>
      <w:r w:rsidR="006C0FF0" w:rsidRPr="00A6540B">
        <w:rPr>
          <w:lang w:val="ru-RU"/>
        </w:rPr>
        <w:t xml:space="preserve"> </w:t>
      </w:r>
      <w:r w:rsidR="006C0FF0">
        <w:rPr>
          <w:lang w:val="ru-RU"/>
        </w:rPr>
        <w:t>обществе</w:t>
      </w:r>
      <w:r w:rsidR="00CC6A80">
        <w:rPr>
          <w:lang w:val="ru-RU"/>
        </w:rPr>
        <w:t>,</w:t>
      </w:r>
      <w:r w:rsidR="006C0FF0" w:rsidRPr="00A6540B">
        <w:rPr>
          <w:lang w:val="ru-RU"/>
        </w:rPr>
        <w:t xml:space="preserve"> </w:t>
      </w:r>
      <w:r w:rsidR="006C0FF0">
        <w:rPr>
          <w:lang w:val="ru-RU"/>
        </w:rPr>
        <w:t>и</w:t>
      </w:r>
      <w:r w:rsidR="006C0FF0" w:rsidRPr="00A6540B">
        <w:rPr>
          <w:lang w:val="ru-RU"/>
        </w:rPr>
        <w:t xml:space="preserve"> </w:t>
      </w:r>
      <w:r w:rsidR="006C0FF0">
        <w:rPr>
          <w:lang w:val="ru-RU"/>
        </w:rPr>
        <w:t>можно</w:t>
      </w:r>
      <w:r w:rsidR="006C0FF0" w:rsidRPr="00A6540B">
        <w:rPr>
          <w:lang w:val="ru-RU"/>
        </w:rPr>
        <w:t xml:space="preserve"> </w:t>
      </w:r>
      <w:r w:rsidR="006C0FF0">
        <w:rPr>
          <w:lang w:val="ru-RU"/>
        </w:rPr>
        <w:t>ли</w:t>
      </w:r>
      <w:r w:rsidR="006C0FF0" w:rsidRPr="00A6540B">
        <w:rPr>
          <w:lang w:val="ru-RU"/>
        </w:rPr>
        <w:t xml:space="preserve"> </w:t>
      </w:r>
      <w:r w:rsidR="006C0FF0">
        <w:rPr>
          <w:lang w:val="ru-RU"/>
        </w:rPr>
        <w:t>разработать</w:t>
      </w:r>
      <w:r w:rsidR="006C0FF0" w:rsidRPr="00A6540B">
        <w:rPr>
          <w:lang w:val="ru-RU"/>
        </w:rPr>
        <w:t xml:space="preserve"> </w:t>
      </w:r>
      <w:r w:rsidR="006C0FF0">
        <w:rPr>
          <w:lang w:val="ru-RU"/>
        </w:rPr>
        <w:t>новый</w:t>
      </w:r>
      <w:r w:rsidR="006C0FF0" w:rsidRPr="00A6540B">
        <w:rPr>
          <w:lang w:val="ru-RU"/>
        </w:rPr>
        <w:t xml:space="preserve"> </w:t>
      </w:r>
      <w:r w:rsidR="006C0FF0">
        <w:rPr>
          <w:lang w:val="ru-RU"/>
        </w:rPr>
        <w:t>план</w:t>
      </w:r>
      <w:r w:rsidR="006C0FF0" w:rsidRPr="00A6540B">
        <w:rPr>
          <w:lang w:val="ru-RU"/>
        </w:rPr>
        <w:t xml:space="preserve"> </w:t>
      </w:r>
      <w:r w:rsidR="006C0FF0">
        <w:rPr>
          <w:lang w:val="ru-RU"/>
        </w:rPr>
        <w:t>по</w:t>
      </w:r>
      <w:r w:rsidR="006C0FF0" w:rsidRPr="00A6540B">
        <w:rPr>
          <w:lang w:val="ru-RU"/>
        </w:rPr>
        <w:t xml:space="preserve"> </w:t>
      </w:r>
      <w:r w:rsidR="006C0FF0">
        <w:rPr>
          <w:lang w:val="ru-RU"/>
        </w:rPr>
        <w:t>охране</w:t>
      </w:r>
      <w:r w:rsidR="006C0FF0" w:rsidRPr="00A6540B">
        <w:rPr>
          <w:lang w:val="ru-RU"/>
        </w:rPr>
        <w:t xml:space="preserve">, </w:t>
      </w:r>
      <w:r w:rsidR="00A6540B">
        <w:rPr>
          <w:lang w:val="ru-RU"/>
        </w:rPr>
        <w:t xml:space="preserve">если </w:t>
      </w:r>
      <w:r w:rsidR="002B287B">
        <w:rPr>
          <w:lang w:val="ru-RU"/>
        </w:rPr>
        <w:t>только</w:t>
      </w:r>
      <w:r w:rsidR="00A6540B">
        <w:rPr>
          <w:lang w:val="ru-RU"/>
        </w:rPr>
        <w:t xml:space="preserve"> обычай посредничества будет способствовать гендерному равенству.</w:t>
      </w:r>
    </w:p>
    <w:p w14:paraId="1A48C93D" w14:textId="79A09D10" w:rsidR="005D0EE3" w:rsidRPr="008307A5" w:rsidRDefault="00836F49" w:rsidP="00836F49">
      <w:pPr>
        <w:pStyle w:val="numrationa"/>
        <w:rPr>
          <w:lang w:val="ru-RU"/>
        </w:rPr>
      </w:pPr>
      <w:r w:rsidRPr="008307A5">
        <w:rPr>
          <w:lang w:val="ru-RU"/>
        </w:rPr>
        <w:t>(</w:t>
      </w:r>
      <w:r w:rsidRPr="00836F49">
        <w:rPr>
          <w:lang w:val="en-US"/>
        </w:rPr>
        <w:t>c</w:t>
      </w:r>
      <w:r w:rsidRPr="008307A5">
        <w:rPr>
          <w:lang w:val="ru-RU"/>
        </w:rPr>
        <w:t>)</w:t>
      </w:r>
      <w:r w:rsidRPr="008307A5">
        <w:rPr>
          <w:lang w:val="ru-RU"/>
        </w:rPr>
        <w:tab/>
      </w:r>
      <w:r w:rsidR="008307A5">
        <w:rPr>
          <w:lang w:val="ru-RU"/>
        </w:rPr>
        <w:t>Исключить</w:t>
      </w:r>
      <w:r w:rsidR="008307A5" w:rsidRPr="008307A5">
        <w:rPr>
          <w:lang w:val="ru-RU"/>
        </w:rPr>
        <w:t xml:space="preserve"> </w:t>
      </w:r>
      <w:r w:rsidR="008307A5">
        <w:rPr>
          <w:lang w:val="ru-RU"/>
        </w:rPr>
        <w:t>элемент</w:t>
      </w:r>
      <w:r w:rsidR="008307A5" w:rsidRPr="008307A5">
        <w:rPr>
          <w:lang w:val="ru-RU"/>
        </w:rPr>
        <w:t xml:space="preserve"> </w:t>
      </w:r>
      <w:r w:rsidR="008307A5">
        <w:rPr>
          <w:lang w:val="ru-RU"/>
        </w:rPr>
        <w:t>из</w:t>
      </w:r>
      <w:r w:rsidR="008307A5" w:rsidRPr="008307A5">
        <w:rPr>
          <w:lang w:val="ru-RU"/>
        </w:rPr>
        <w:t xml:space="preserve"> </w:t>
      </w:r>
      <w:r w:rsidR="008307A5">
        <w:rPr>
          <w:lang w:val="ru-RU"/>
        </w:rPr>
        <w:t>перечня</w:t>
      </w:r>
      <w:r w:rsidR="008307A5" w:rsidRPr="008307A5">
        <w:rPr>
          <w:lang w:val="ru-RU"/>
        </w:rPr>
        <w:t xml:space="preserve"> </w:t>
      </w:r>
      <w:r w:rsidR="008307A5">
        <w:rPr>
          <w:lang w:val="ru-RU"/>
        </w:rPr>
        <w:t>и</w:t>
      </w:r>
      <w:r w:rsidR="008307A5" w:rsidRPr="008307A5">
        <w:rPr>
          <w:lang w:val="ru-RU"/>
        </w:rPr>
        <w:t xml:space="preserve"> </w:t>
      </w:r>
      <w:r w:rsidR="008307A5">
        <w:rPr>
          <w:lang w:val="ru-RU"/>
        </w:rPr>
        <w:t>подождать</w:t>
      </w:r>
      <w:r w:rsidR="008307A5" w:rsidRPr="008307A5">
        <w:rPr>
          <w:lang w:val="ru-RU"/>
        </w:rPr>
        <w:t xml:space="preserve"> 5-10 </w:t>
      </w:r>
      <w:r w:rsidR="008307A5">
        <w:rPr>
          <w:lang w:val="ru-RU"/>
        </w:rPr>
        <w:t>лет</w:t>
      </w:r>
      <w:r w:rsidR="008307A5" w:rsidRPr="008307A5">
        <w:rPr>
          <w:lang w:val="ru-RU"/>
        </w:rPr>
        <w:t>,</w:t>
      </w:r>
      <w:r w:rsidR="008307A5">
        <w:rPr>
          <w:lang w:val="ru-RU"/>
        </w:rPr>
        <w:t xml:space="preserve"> чтобы посмотреть, что произойдёт.</w:t>
      </w:r>
    </w:p>
    <w:p w14:paraId="2579CFF6" w14:textId="11EAEC47" w:rsidR="007F3090" w:rsidRPr="008A2458" w:rsidRDefault="001F3018" w:rsidP="00836F49">
      <w:pPr>
        <w:pStyle w:val="Heading3"/>
        <w:rPr>
          <w:lang w:val="ru-RU"/>
        </w:rPr>
      </w:pPr>
      <w:r>
        <w:rPr>
          <w:lang w:val="ru-RU"/>
        </w:rPr>
        <w:t>вопрос</w:t>
      </w:r>
      <w:r w:rsidR="007F3090" w:rsidRPr="008A2458">
        <w:rPr>
          <w:lang w:val="ru-RU"/>
        </w:rPr>
        <w:t xml:space="preserve"> </w:t>
      </w:r>
      <w:r w:rsidR="007F3090" w:rsidRPr="00836F49">
        <w:rPr>
          <w:lang w:val="en-GB"/>
        </w:rPr>
        <w:t>A</w:t>
      </w:r>
      <w:r w:rsidR="007F3090" w:rsidRPr="008A2458">
        <w:rPr>
          <w:lang w:val="ru-RU"/>
        </w:rPr>
        <w:t>.4</w:t>
      </w:r>
    </w:p>
    <w:p w14:paraId="4D2BC7AA" w14:textId="4B455F90" w:rsidR="007F3090" w:rsidRPr="009C27A4" w:rsidRDefault="009C27A4" w:rsidP="00836F49">
      <w:pPr>
        <w:pStyle w:val="Texte1"/>
        <w:rPr>
          <w:lang w:val="ru-RU"/>
        </w:rPr>
      </w:pPr>
      <w:r>
        <w:rPr>
          <w:lang w:val="ru-RU"/>
        </w:rPr>
        <w:t>Можно ли</w:t>
      </w:r>
      <w:r w:rsidRPr="009C27A4">
        <w:rPr>
          <w:lang w:val="ru-RU"/>
        </w:rPr>
        <w:t xml:space="preserve"> </w:t>
      </w:r>
      <w:r>
        <w:rPr>
          <w:lang w:val="ru-RU"/>
        </w:rPr>
        <w:t>в</w:t>
      </w:r>
      <w:r w:rsidRPr="009C27A4">
        <w:rPr>
          <w:lang w:val="ru-RU"/>
        </w:rPr>
        <w:t xml:space="preserve"> </w:t>
      </w:r>
      <w:r>
        <w:rPr>
          <w:lang w:val="ru-RU"/>
        </w:rPr>
        <w:t>рамках</w:t>
      </w:r>
      <w:r w:rsidRPr="009C27A4">
        <w:rPr>
          <w:lang w:val="ru-RU"/>
        </w:rPr>
        <w:t xml:space="preserve"> </w:t>
      </w:r>
      <w:r>
        <w:rPr>
          <w:lang w:val="ru-RU"/>
        </w:rPr>
        <w:t>реализации</w:t>
      </w:r>
      <w:r w:rsidRPr="009C27A4">
        <w:rPr>
          <w:lang w:val="ru-RU"/>
        </w:rPr>
        <w:t xml:space="preserve"> </w:t>
      </w:r>
      <w:r>
        <w:rPr>
          <w:lang w:val="ru-RU"/>
        </w:rPr>
        <w:t>Конвенции</w:t>
      </w:r>
      <w:r w:rsidRPr="009C27A4">
        <w:rPr>
          <w:lang w:val="ru-RU"/>
        </w:rPr>
        <w:t xml:space="preserve"> </w:t>
      </w:r>
      <w:r>
        <w:rPr>
          <w:lang w:val="ru-RU"/>
        </w:rPr>
        <w:t>на</w:t>
      </w:r>
      <w:r w:rsidRPr="009C27A4">
        <w:rPr>
          <w:lang w:val="ru-RU"/>
        </w:rPr>
        <w:t xml:space="preserve"> </w:t>
      </w:r>
      <w:r>
        <w:rPr>
          <w:lang w:val="ru-RU"/>
        </w:rPr>
        <w:t>национальном</w:t>
      </w:r>
      <w:r w:rsidRPr="009C27A4">
        <w:rPr>
          <w:lang w:val="ru-RU"/>
        </w:rPr>
        <w:t xml:space="preserve"> </w:t>
      </w:r>
      <w:r>
        <w:rPr>
          <w:lang w:val="ru-RU"/>
        </w:rPr>
        <w:t>уровне</w:t>
      </w:r>
      <w:r w:rsidRPr="009C27A4">
        <w:rPr>
          <w:lang w:val="ru-RU"/>
        </w:rPr>
        <w:t xml:space="preserve"> </w:t>
      </w:r>
      <w:r>
        <w:rPr>
          <w:lang w:val="ru-RU"/>
        </w:rPr>
        <w:t>сохранять</w:t>
      </w:r>
      <w:r w:rsidRPr="009C27A4">
        <w:rPr>
          <w:lang w:val="ru-RU"/>
        </w:rPr>
        <w:t xml:space="preserve"> </w:t>
      </w:r>
      <w:r>
        <w:rPr>
          <w:lang w:val="ru-RU"/>
        </w:rPr>
        <w:t>языки</w:t>
      </w:r>
      <w:r w:rsidRPr="009C27A4">
        <w:rPr>
          <w:lang w:val="ru-RU"/>
        </w:rPr>
        <w:t>?</w:t>
      </w:r>
    </w:p>
    <w:p w14:paraId="2397A08C" w14:textId="7A28906A" w:rsidR="007F3090" w:rsidRPr="009C27A4" w:rsidRDefault="007F3090" w:rsidP="00836F49">
      <w:pPr>
        <w:pStyle w:val="numrationa"/>
        <w:rPr>
          <w:lang w:val="ru-RU"/>
        </w:rPr>
      </w:pPr>
      <w:r w:rsidRPr="009C27A4">
        <w:rPr>
          <w:lang w:val="ru-RU"/>
        </w:rPr>
        <w:t>(</w:t>
      </w:r>
      <w:r w:rsidRPr="00836F49">
        <w:rPr>
          <w:lang w:val="en-US"/>
        </w:rPr>
        <w:t>a</w:t>
      </w:r>
      <w:r w:rsidRPr="009C27A4">
        <w:rPr>
          <w:lang w:val="ru-RU"/>
        </w:rPr>
        <w:t>)</w:t>
      </w:r>
      <w:r w:rsidRPr="009C27A4">
        <w:rPr>
          <w:lang w:val="ru-RU"/>
        </w:rPr>
        <w:tab/>
      </w:r>
      <w:r w:rsidR="009C27A4">
        <w:rPr>
          <w:lang w:val="ru-RU"/>
        </w:rPr>
        <w:t>Нет</w:t>
      </w:r>
      <w:r w:rsidR="009C27A4" w:rsidRPr="009C27A4">
        <w:rPr>
          <w:lang w:val="ru-RU"/>
        </w:rPr>
        <w:t xml:space="preserve">, </w:t>
      </w:r>
      <w:r w:rsidR="009C27A4">
        <w:rPr>
          <w:lang w:val="ru-RU"/>
        </w:rPr>
        <w:t>поскольку</w:t>
      </w:r>
      <w:r w:rsidR="009C27A4" w:rsidRPr="009C27A4">
        <w:rPr>
          <w:lang w:val="ru-RU"/>
        </w:rPr>
        <w:t xml:space="preserve"> </w:t>
      </w:r>
      <w:r w:rsidR="009C27A4">
        <w:rPr>
          <w:lang w:val="ru-RU"/>
        </w:rPr>
        <w:t>языки</w:t>
      </w:r>
      <w:r w:rsidR="009C27A4" w:rsidRPr="009C27A4">
        <w:rPr>
          <w:lang w:val="ru-RU"/>
        </w:rPr>
        <w:t xml:space="preserve"> </w:t>
      </w:r>
      <w:r w:rsidR="009C27A4">
        <w:rPr>
          <w:lang w:val="ru-RU"/>
        </w:rPr>
        <w:t>как</w:t>
      </w:r>
      <w:r w:rsidR="009C27A4" w:rsidRPr="009C27A4">
        <w:rPr>
          <w:lang w:val="ru-RU"/>
        </w:rPr>
        <w:t xml:space="preserve"> </w:t>
      </w:r>
      <w:r w:rsidR="009C27A4">
        <w:rPr>
          <w:lang w:val="ru-RU"/>
        </w:rPr>
        <w:t>таковые</w:t>
      </w:r>
      <w:r w:rsidR="009C27A4" w:rsidRPr="009C27A4">
        <w:rPr>
          <w:lang w:val="ru-RU"/>
        </w:rPr>
        <w:t xml:space="preserve"> </w:t>
      </w:r>
      <w:r w:rsidR="009C27A4">
        <w:rPr>
          <w:lang w:val="ru-RU"/>
        </w:rPr>
        <w:t>не</w:t>
      </w:r>
      <w:r w:rsidR="009C27A4" w:rsidRPr="009C27A4">
        <w:rPr>
          <w:lang w:val="ru-RU"/>
        </w:rPr>
        <w:t xml:space="preserve"> </w:t>
      </w:r>
      <w:r w:rsidR="009C27A4">
        <w:rPr>
          <w:lang w:val="ru-RU"/>
        </w:rPr>
        <w:t>упоминаются</w:t>
      </w:r>
      <w:r w:rsidR="009C27A4" w:rsidRPr="009C27A4">
        <w:rPr>
          <w:lang w:val="ru-RU"/>
        </w:rPr>
        <w:t xml:space="preserve"> </w:t>
      </w:r>
      <w:r w:rsidR="009C27A4">
        <w:rPr>
          <w:lang w:val="ru-RU"/>
        </w:rPr>
        <w:t>среди</w:t>
      </w:r>
      <w:r w:rsidR="009C27A4" w:rsidRPr="009C27A4">
        <w:rPr>
          <w:lang w:val="ru-RU"/>
        </w:rPr>
        <w:t xml:space="preserve"> </w:t>
      </w:r>
      <w:r w:rsidR="009C27A4">
        <w:rPr>
          <w:lang w:val="ru-RU"/>
        </w:rPr>
        <w:t>областей</w:t>
      </w:r>
      <w:r w:rsidR="009C27A4" w:rsidRPr="009C27A4">
        <w:rPr>
          <w:lang w:val="ru-RU"/>
        </w:rPr>
        <w:t xml:space="preserve"> </w:t>
      </w:r>
      <w:r w:rsidR="009C27A4">
        <w:rPr>
          <w:lang w:val="ru-RU"/>
        </w:rPr>
        <w:t>НКН</w:t>
      </w:r>
      <w:r w:rsidR="009C27A4" w:rsidRPr="009C27A4">
        <w:rPr>
          <w:lang w:val="ru-RU"/>
        </w:rPr>
        <w:t xml:space="preserve"> </w:t>
      </w:r>
      <w:r w:rsidR="009C27A4">
        <w:rPr>
          <w:lang w:val="ru-RU"/>
        </w:rPr>
        <w:t>в</w:t>
      </w:r>
      <w:r w:rsidR="009C27A4" w:rsidRPr="009C27A4">
        <w:rPr>
          <w:lang w:val="ru-RU"/>
        </w:rPr>
        <w:t xml:space="preserve"> </w:t>
      </w:r>
      <w:r w:rsidR="009C27A4">
        <w:rPr>
          <w:lang w:val="ru-RU"/>
        </w:rPr>
        <w:t>статье</w:t>
      </w:r>
      <w:r w:rsidR="009C27A4" w:rsidRPr="009C27A4">
        <w:rPr>
          <w:lang w:val="ru-RU"/>
        </w:rPr>
        <w:t xml:space="preserve"> 2.2 </w:t>
      </w:r>
      <w:r w:rsidR="009C27A4">
        <w:rPr>
          <w:lang w:val="ru-RU"/>
        </w:rPr>
        <w:t>Конвенции</w:t>
      </w:r>
      <w:r w:rsidR="009C27A4" w:rsidRPr="009C27A4">
        <w:rPr>
          <w:lang w:val="ru-RU"/>
        </w:rPr>
        <w:t xml:space="preserve"> (</w:t>
      </w:r>
      <w:r w:rsidR="009C27A4">
        <w:rPr>
          <w:lang w:val="ru-RU"/>
        </w:rPr>
        <w:t>они</w:t>
      </w:r>
      <w:r w:rsidR="009C27A4" w:rsidRPr="009C27A4">
        <w:rPr>
          <w:lang w:val="ru-RU"/>
        </w:rPr>
        <w:t xml:space="preserve"> </w:t>
      </w:r>
      <w:r w:rsidR="009C27A4">
        <w:rPr>
          <w:lang w:val="ru-RU"/>
        </w:rPr>
        <w:t>упоминаются</w:t>
      </w:r>
      <w:r w:rsidR="009C27A4" w:rsidRPr="009C27A4">
        <w:rPr>
          <w:lang w:val="ru-RU"/>
        </w:rPr>
        <w:t xml:space="preserve"> </w:t>
      </w:r>
      <w:r w:rsidR="009C27A4">
        <w:rPr>
          <w:lang w:val="ru-RU"/>
        </w:rPr>
        <w:t>только</w:t>
      </w:r>
      <w:r w:rsidR="009C27A4" w:rsidRPr="009C27A4">
        <w:rPr>
          <w:lang w:val="ru-RU"/>
        </w:rPr>
        <w:t xml:space="preserve"> </w:t>
      </w:r>
      <w:r w:rsidR="009C27A4">
        <w:rPr>
          <w:lang w:val="ru-RU"/>
        </w:rPr>
        <w:t>в</w:t>
      </w:r>
      <w:r w:rsidR="009C27A4" w:rsidRPr="009C27A4">
        <w:rPr>
          <w:lang w:val="ru-RU"/>
        </w:rPr>
        <w:t xml:space="preserve"> </w:t>
      </w:r>
      <w:r w:rsidR="009C27A4">
        <w:rPr>
          <w:lang w:val="ru-RU"/>
        </w:rPr>
        <w:t>качестве</w:t>
      </w:r>
      <w:r w:rsidR="009C27A4" w:rsidRPr="009C27A4">
        <w:rPr>
          <w:lang w:val="ru-RU"/>
        </w:rPr>
        <w:t xml:space="preserve"> </w:t>
      </w:r>
      <w:r w:rsidR="009C27A4">
        <w:rPr>
          <w:lang w:val="ru-RU"/>
        </w:rPr>
        <w:t>носителя</w:t>
      </w:r>
      <w:r w:rsidR="009C27A4" w:rsidRPr="009C27A4">
        <w:rPr>
          <w:lang w:val="ru-RU"/>
        </w:rPr>
        <w:t xml:space="preserve"> </w:t>
      </w:r>
      <w:r w:rsidR="009C27A4">
        <w:rPr>
          <w:lang w:val="ru-RU"/>
        </w:rPr>
        <w:t>НКН).</w:t>
      </w:r>
    </w:p>
    <w:p w14:paraId="0AF6E1E5" w14:textId="7ECBDDBC" w:rsidR="007F3090" w:rsidRPr="00FD5479" w:rsidRDefault="007F3090" w:rsidP="00836F49">
      <w:pPr>
        <w:pStyle w:val="numrationa"/>
        <w:rPr>
          <w:lang w:val="ru-RU"/>
        </w:rPr>
      </w:pPr>
      <w:r w:rsidRPr="009C27A4">
        <w:rPr>
          <w:lang w:val="ru-RU"/>
        </w:rPr>
        <w:t>(</w:t>
      </w:r>
      <w:r w:rsidRPr="00836F49">
        <w:rPr>
          <w:lang w:val="en-US"/>
        </w:rPr>
        <w:t>b</w:t>
      </w:r>
      <w:r w:rsidRPr="009C27A4">
        <w:rPr>
          <w:lang w:val="ru-RU"/>
        </w:rPr>
        <w:t>)</w:t>
      </w:r>
      <w:r w:rsidRPr="009C27A4">
        <w:rPr>
          <w:lang w:val="ru-RU"/>
        </w:rPr>
        <w:tab/>
      </w:r>
      <w:r w:rsidR="009C27A4">
        <w:rPr>
          <w:lang w:val="ru-RU"/>
        </w:rPr>
        <w:t>Да</w:t>
      </w:r>
      <w:r w:rsidR="009C27A4" w:rsidRPr="009C27A4">
        <w:rPr>
          <w:lang w:val="ru-RU"/>
        </w:rPr>
        <w:t xml:space="preserve">, </w:t>
      </w:r>
      <w:r w:rsidR="009C27A4">
        <w:rPr>
          <w:lang w:val="ru-RU"/>
        </w:rPr>
        <w:t>они внутренне присущи НКН и должны всегда сохраняться и в качестве носителя НКН, и сами по себе.</w:t>
      </w:r>
    </w:p>
    <w:p w14:paraId="45152EED" w14:textId="6127F574" w:rsidR="00992FFB" w:rsidRPr="00FD5479" w:rsidRDefault="007F3090" w:rsidP="00836F49">
      <w:pPr>
        <w:pStyle w:val="numrationa"/>
        <w:rPr>
          <w:lang w:val="ru-RU"/>
        </w:rPr>
      </w:pPr>
      <w:r w:rsidRPr="00D56782">
        <w:rPr>
          <w:lang w:val="ru-RU"/>
        </w:rPr>
        <w:t>(</w:t>
      </w:r>
      <w:r w:rsidRPr="00836F49">
        <w:rPr>
          <w:lang w:val="en-US"/>
        </w:rPr>
        <w:t>c</w:t>
      </w:r>
      <w:r w:rsidRPr="00D56782">
        <w:rPr>
          <w:lang w:val="ru-RU"/>
        </w:rPr>
        <w:t>)</w:t>
      </w:r>
      <w:r w:rsidRPr="00D56782">
        <w:rPr>
          <w:lang w:val="ru-RU"/>
        </w:rPr>
        <w:tab/>
      </w:r>
      <w:r w:rsidR="009C27A4">
        <w:rPr>
          <w:lang w:val="ru-RU"/>
        </w:rPr>
        <w:t>Языки</w:t>
      </w:r>
      <w:r w:rsidR="009C27A4" w:rsidRPr="00D56782">
        <w:rPr>
          <w:lang w:val="ru-RU"/>
        </w:rPr>
        <w:t xml:space="preserve"> </w:t>
      </w:r>
      <w:r w:rsidR="009C27A4">
        <w:rPr>
          <w:lang w:val="ru-RU"/>
        </w:rPr>
        <w:t>как</w:t>
      </w:r>
      <w:r w:rsidR="009C27A4" w:rsidRPr="00D56782">
        <w:rPr>
          <w:lang w:val="ru-RU"/>
        </w:rPr>
        <w:t xml:space="preserve"> </w:t>
      </w:r>
      <w:r w:rsidR="009C27A4">
        <w:rPr>
          <w:lang w:val="ru-RU"/>
        </w:rPr>
        <w:t>таковые</w:t>
      </w:r>
      <w:r w:rsidR="009C27A4" w:rsidRPr="00D56782">
        <w:rPr>
          <w:lang w:val="ru-RU"/>
        </w:rPr>
        <w:t xml:space="preserve"> </w:t>
      </w:r>
      <w:r w:rsidR="009C27A4">
        <w:rPr>
          <w:lang w:val="ru-RU"/>
        </w:rPr>
        <w:t>можно</w:t>
      </w:r>
      <w:r w:rsidR="009C27A4" w:rsidRPr="00D56782">
        <w:rPr>
          <w:lang w:val="ru-RU"/>
        </w:rPr>
        <w:t xml:space="preserve"> </w:t>
      </w:r>
      <w:r w:rsidR="009C27A4">
        <w:rPr>
          <w:lang w:val="ru-RU"/>
        </w:rPr>
        <w:t>сохранять</w:t>
      </w:r>
      <w:r w:rsidR="009C27A4" w:rsidRPr="00D56782">
        <w:rPr>
          <w:lang w:val="ru-RU"/>
        </w:rPr>
        <w:t xml:space="preserve"> </w:t>
      </w:r>
      <w:r w:rsidR="009C27A4">
        <w:rPr>
          <w:lang w:val="ru-RU"/>
        </w:rPr>
        <w:t>в</w:t>
      </w:r>
      <w:r w:rsidR="009C27A4" w:rsidRPr="00D56782">
        <w:rPr>
          <w:lang w:val="ru-RU"/>
        </w:rPr>
        <w:t xml:space="preserve"> </w:t>
      </w:r>
      <w:r w:rsidR="009C27A4">
        <w:rPr>
          <w:lang w:val="ru-RU"/>
        </w:rPr>
        <w:t>рамках</w:t>
      </w:r>
      <w:r w:rsidR="009C27A4" w:rsidRPr="00D56782">
        <w:rPr>
          <w:lang w:val="ru-RU"/>
        </w:rPr>
        <w:t xml:space="preserve"> </w:t>
      </w:r>
      <w:r w:rsidR="009C27A4">
        <w:rPr>
          <w:lang w:val="ru-RU"/>
        </w:rPr>
        <w:t>реализации</w:t>
      </w:r>
      <w:r w:rsidR="009C27A4" w:rsidRPr="00D56782">
        <w:rPr>
          <w:lang w:val="ru-RU"/>
        </w:rPr>
        <w:t xml:space="preserve"> </w:t>
      </w:r>
      <w:r w:rsidR="009C27A4">
        <w:rPr>
          <w:lang w:val="ru-RU"/>
        </w:rPr>
        <w:t>Конвенции</w:t>
      </w:r>
      <w:r w:rsidR="009C27A4" w:rsidRPr="00D56782">
        <w:rPr>
          <w:lang w:val="ru-RU"/>
        </w:rPr>
        <w:t xml:space="preserve"> </w:t>
      </w:r>
      <w:r w:rsidR="009C27A4">
        <w:rPr>
          <w:lang w:val="ru-RU"/>
        </w:rPr>
        <w:t>на</w:t>
      </w:r>
      <w:r w:rsidR="009C27A4" w:rsidRPr="00D56782">
        <w:rPr>
          <w:lang w:val="ru-RU"/>
        </w:rPr>
        <w:t xml:space="preserve"> </w:t>
      </w:r>
      <w:r w:rsidR="009C27A4">
        <w:rPr>
          <w:lang w:val="ru-RU"/>
        </w:rPr>
        <w:t>национальном</w:t>
      </w:r>
      <w:r w:rsidR="009C27A4" w:rsidRPr="00D56782">
        <w:rPr>
          <w:lang w:val="ru-RU"/>
        </w:rPr>
        <w:t xml:space="preserve"> </w:t>
      </w:r>
      <w:r w:rsidR="009C27A4">
        <w:rPr>
          <w:lang w:val="ru-RU"/>
        </w:rPr>
        <w:t>уровне</w:t>
      </w:r>
      <w:r w:rsidR="009C27A4" w:rsidRPr="00D56782">
        <w:rPr>
          <w:lang w:val="ru-RU"/>
        </w:rPr>
        <w:t xml:space="preserve">, </w:t>
      </w:r>
      <w:r w:rsidR="009C27A4">
        <w:rPr>
          <w:lang w:val="ru-RU"/>
        </w:rPr>
        <w:t>если</w:t>
      </w:r>
      <w:r w:rsidR="009C27A4" w:rsidRPr="00D56782">
        <w:rPr>
          <w:lang w:val="ru-RU"/>
        </w:rPr>
        <w:t xml:space="preserve"> </w:t>
      </w:r>
      <w:r w:rsidR="009C27A4">
        <w:rPr>
          <w:lang w:val="ru-RU"/>
        </w:rPr>
        <w:t>они</w:t>
      </w:r>
      <w:r w:rsidR="009C27A4" w:rsidRPr="00D56782">
        <w:rPr>
          <w:lang w:val="ru-RU"/>
        </w:rPr>
        <w:t xml:space="preserve"> </w:t>
      </w:r>
      <w:r w:rsidR="00D56782">
        <w:rPr>
          <w:lang w:val="ru-RU"/>
        </w:rPr>
        <w:t>включены соответствующим государством-участником в своё определение НКН.</w:t>
      </w:r>
    </w:p>
    <w:p w14:paraId="225D5C83" w14:textId="061C93EF" w:rsidR="007F3090" w:rsidRPr="00FD5479" w:rsidRDefault="001F3018" w:rsidP="00836F49">
      <w:pPr>
        <w:pStyle w:val="Heading3"/>
        <w:rPr>
          <w:lang w:val="ru-RU"/>
        </w:rPr>
      </w:pPr>
      <w:r>
        <w:rPr>
          <w:lang w:val="ru-RU"/>
        </w:rPr>
        <w:t>вопрос</w:t>
      </w:r>
      <w:r w:rsidR="007F3090" w:rsidRPr="00FD5479">
        <w:rPr>
          <w:lang w:val="ru-RU"/>
        </w:rPr>
        <w:t xml:space="preserve"> </w:t>
      </w:r>
      <w:r w:rsidR="007F3090" w:rsidRPr="00836F49">
        <w:rPr>
          <w:lang w:val="en-GB"/>
        </w:rPr>
        <w:t>A</w:t>
      </w:r>
      <w:r w:rsidR="007F3090" w:rsidRPr="00FD5479">
        <w:rPr>
          <w:lang w:val="ru-RU"/>
        </w:rPr>
        <w:t>.5</w:t>
      </w:r>
    </w:p>
    <w:p w14:paraId="72B2C077" w14:textId="125BBC5B" w:rsidR="007F3090" w:rsidRPr="00FD5479" w:rsidRDefault="004D6894" w:rsidP="008F0A81">
      <w:pPr>
        <w:pStyle w:val="Texte1"/>
        <w:rPr>
          <w:lang w:val="ru-RU"/>
        </w:rPr>
      </w:pPr>
      <w:r>
        <w:rPr>
          <w:lang w:val="ru-RU"/>
        </w:rPr>
        <w:t>Население</w:t>
      </w:r>
      <w:r w:rsidRPr="00A22FBC">
        <w:rPr>
          <w:lang w:val="ru-RU"/>
        </w:rPr>
        <w:t xml:space="preserve"> </w:t>
      </w:r>
      <w:r>
        <w:rPr>
          <w:lang w:val="ru-RU"/>
        </w:rPr>
        <w:t>сельского</w:t>
      </w:r>
      <w:r w:rsidRPr="00A22FBC">
        <w:rPr>
          <w:lang w:val="ru-RU"/>
        </w:rPr>
        <w:t xml:space="preserve"> </w:t>
      </w:r>
      <w:r>
        <w:rPr>
          <w:lang w:val="ru-RU"/>
        </w:rPr>
        <w:t>региона</w:t>
      </w:r>
      <w:r w:rsidRPr="00A22FBC">
        <w:rPr>
          <w:lang w:val="ru-RU"/>
        </w:rPr>
        <w:t xml:space="preserve"> </w:t>
      </w:r>
      <w:r>
        <w:rPr>
          <w:lang w:val="en-US"/>
        </w:rPr>
        <w:t>Y</w:t>
      </w:r>
      <w:r w:rsidRPr="00A22FBC">
        <w:rPr>
          <w:lang w:val="ru-RU"/>
        </w:rPr>
        <w:t xml:space="preserve"> </w:t>
      </w:r>
      <w:r>
        <w:rPr>
          <w:lang w:val="ru-RU"/>
        </w:rPr>
        <w:t>значительно</w:t>
      </w:r>
      <w:r w:rsidRPr="00A22FBC">
        <w:rPr>
          <w:lang w:val="ru-RU"/>
        </w:rPr>
        <w:t xml:space="preserve"> </w:t>
      </w:r>
      <w:r>
        <w:rPr>
          <w:lang w:val="ru-RU"/>
        </w:rPr>
        <w:t>уменьшается</w:t>
      </w:r>
      <w:r w:rsidRPr="00A22FBC">
        <w:rPr>
          <w:lang w:val="ru-RU"/>
        </w:rPr>
        <w:t xml:space="preserve"> </w:t>
      </w:r>
      <w:r>
        <w:rPr>
          <w:lang w:val="ru-RU"/>
        </w:rPr>
        <w:t>на</w:t>
      </w:r>
      <w:r w:rsidRPr="00A22FBC">
        <w:rPr>
          <w:lang w:val="ru-RU"/>
        </w:rPr>
        <w:t xml:space="preserve"> </w:t>
      </w:r>
      <w:r>
        <w:rPr>
          <w:lang w:val="ru-RU"/>
        </w:rPr>
        <w:t>протяжении</w:t>
      </w:r>
      <w:r w:rsidRPr="00A22FBC">
        <w:rPr>
          <w:lang w:val="ru-RU"/>
        </w:rPr>
        <w:t xml:space="preserve"> </w:t>
      </w:r>
      <w:r>
        <w:rPr>
          <w:lang w:val="ru-RU"/>
        </w:rPr>
        <w:t>последних</w:t>
      </w:r>
      <w:r w:rsidRPr="00A22FBC">
        <w:rPr>
          <w:lang w:val="ru-RU"/>
        </w:rPr>
        <w:t xml:space="preserve"> 20 </w:t>
      </w:r>
      <w:r>
        <w:rPr>
          <w:lang w:val="ru-RU"/>
        </w:rPr>
        <w:t>лет</w:t>
      </w:r>
      <w:r w:rsidRPr="00A22FBC">
        <w:rPr>
          <w:lang w:val="ru-RU"/>
        </w:rPr>
        <w:t xml:space="preserve">, </w:t>
      </w:r>
      <w:r>
        <w:rPr>
          <w:lang w:val="ru-RU"/>
        </w:rPr>
        <w:t>так</w:t>
      </w:r>
      <w:r w:rsidRPr="00A22FBC">
        <w:rPr>
          <w:lang w:val="ru-RU"/>
        </w:rPr>
        <w:t xml:space="preserve"> </w:t>
      </w:r>
      <w:r>
        <w:rPr>
          <w:lang w:val="ru-RU"/>
        </w:rPr>
        <w:t>как</w:t>
      </w:r>
      <w:r w:rsidRPr="00A22FBC">
        <w:rPr>
          <w:lang w:val="ru-RU"/>
        </w:rPr>
        <w:t xml:space="preserve"> </w:t>
      </w:r>
      <w:r>
        <w:rPr>
          <w:lang w:val="ru-RU"/>
        </w:rPr>
        <w:t>молодёжь</w:t>
      </w:r>
      <w:r w:rsidRPr="00A22FBC">
        <w:rPr>
          <w:lang w:val="ru-RU"/>
        </w:rPr>
        <w:t xml:space="preserve"> </w:t>
      </w:r>
      <w:r>
        <w:rPr>
          <w:lang w:val="ru-RU"/>
        </w:rPr>
        <w:t>покидает</w:t>
      </w:r>
      <w:r w:rsidRPr="00A22FBC">
        <w:rPr>
          <w:lang w:val="ru-RU"/>
        </w:rPr>
        <w:t xml:space="preserve"> </w:t>
      </w:r>
      <w:r>
        <w:rPr>
          <w:lang w:val="ru-RU"/>
        </w:rPr>
        <w:t>его</w:t>
      </w:r>
      <w:r w:rsidRPr="00A22FBC">
        <w:rPr>
          <w:lang w:val="ru-RU"/>
        </w:rPr>
        <w:t xml:space="preserve"> </w:t>
      </w:r>
      <w:r>
        <w:rPr>
          <w:lang w:val="ru-RU"/>
        </w:rPr>
        <w:t>в</w:t>
      </w:r>
      <w:r w:rsidRPr="00A22FBC">
        <w:rPr>
          <w:lang w:val="ru-RU"/>
        </w:rPr>
        <w:t xml:space="preserve"> </w:t>
      </w:r>
      <w:r>
        <w:rPr>
          <w:lang w:val="ru-RU"/>
        </w:rPr>
        <w:t>поисках</w:t>
      </w:r>
      <w:r w:rsidRPr="00A22FBC">
        <w:rPr>
          <w:lang w:val="ru-RU"/>
        </w:rPr>
        <w:t xml:space="preserve"> </w:t>
      </w:r>
      <w:r>
        <w:rPr>
          <w:lang w:val="ru-RU"/>
        </w:rPr>
        <w:t>работы</w:t>
      </w:r>
      <w:r w:rsidRPr="00A22FBC">
        <w:rPr>
          <w:lang w:val="ru-RU"/>
        </w:rPr>
        <w:t xml:space="preserve"> </w:t>
      </w:r>
      <w:r>
        <w:rPr>
          <w:lang w:val="ru-RU"/>
        </w:rPr>
        <w:t>и</w:t>
      </w:r>
      <w:r w:rsidRPr="00A22FBC">
        <w:rPr>
          <w:lang w:val="ru-RU"/>
        </w:rPr>
        <w:t xml:space="preserve"> </w:t>
      </w:r>
      <w:r w:rsidR="00A22FBC">
        <w:rPr>
          <w:lang w:val="ru-RU"/>
        </w:rPr>
        <w:t xml:space="preserve">более удобного местожительства. </w:t>
      </w:r>
      <w:r w:rsidR="00943583">
        <w:rPr>
          <w:lang w:val="ru-RU"/>
        </w:rPr>
        <w:t>Многое НКН региона находится под угрозой, особенно песенные и танцевальные практики. Эксперты</w:t>
      </w:r>
      <w:r w:rsidR="00943583" w:rsidRPr="00943583">
        <w:rPr>
          <w:lang w:val="ru-RU"/>
        </w:rPr>
        <w:t xml:space="preserve"> </w:t>
      </w:r>
      <w:r w:rsidR="00943583">
        <w:rPr>
          <w:lang w:val="ru-RU"/>
        </w:rPr>
        <w:t>из</w:t>
      </w:r>
      <w:r w:rsidR="00943583" w:rsidRPr="00943583">
        <w:rPr>
          <w:lang w:val="ru-RU"/>
        </w:rPr>
        <w:t xml:space="preserve"> </w:t>
      </w:r>
      <w:r w:rsidR="00943583">
        <w:rPr>
          <w:lang w:val="ru-RU"/>
        </w:rPr>
        <w:t>столичного</w:t>
      </w:r>
      <w:r w:rsidR="00943583" w:rsidRPr="00943583">
        <w:rPr>
          <w:lang w:val="ru-RU"/>
        </w:rPr>
        <w:t xml:space="preserve"> </w:t>
      </w:r>
      <w:r w:rsidR="00943583">
        <w:rPr>
          <w:lang w:val="ru-RU"/>
        </w:rPr>
        <w:t>Исследовательского</w:t>
      </w:r>
      <w:r w:rsidR="00943583" w:rsidRPr="00943583">
        <w:rPr>
          <w:lang w:val="ru-RU"/>
        </w:rPr>
        <w:t xml:space="preserve"> </w:t>
      </w:r>
      <w:r w:rsidR="00943583">
        <w:rPr>
          <w:lang w:val="ru-RU"/>
        </w:rPr>
        <w:t>центра</w:t>
      </w:r>
      <w:r w:rsidR="00943583" w:rsidRPr="00943583">
        <w:rPr>
          <w:lang w:val="ru-RU"/>
        </w:rPr>
        <w:t xml:space="preserve"> </w:t>
      </w:r>
      <w:r w:rsidR="00943583">
        <w:rPr>
          <w:lang w:val="ru-RU"/>
        </w:rPr>
        <w:t>по</w:t>
      </w:r>
      <w:r w:rsidR="00943583" w:rsidRPr="00943583">
        <w:rPr>
          <w:lang w:val="ru-RU"/>
        </w:rPr>
        <w:t xml:space="preserve"> </w:t>
      </w:r>
      <w:r w:rsidR="00943583">
        <w:rPr>
          <w:lang w:val="ru-RU"/>
        </w:rPr>
        <w:t>этномузыкологии</w:t>
      </w:r>
      <w:r w:rsidR="00943583" w:rsidRPr="00943583">
        <w:rPr>
          <w:lang w:val="ru-RU"/>
        </w:rPr>
        <w:t xml:space="preserve"> </w:t>
      </w:r>
      <w:r w:rsidR="00943583">
        <w:rPr>
          <w:lang w:val="ru-RU"/>
        </w:rPr>
        <w:t xml:space="preserve">разработали план </w:t>
      </w:r>
      <w:r w:rsidR="005A664B">
        <w:rPr>
          <w:lang w:val="ru-RU"/>
        </w:rPr>
        <w:t>о</w:t>
      </w:r>
      <w:r w:rsidR="00943583">
        <w:rPr>
          <w:lang w:val="ru-RU"/>
        </w:rPr>
        <w:t>хран</w:t>
      </w:r>
      <w:r w:rsidR="005A664B">
        <w:rPr>
          <w:lang w:val="ru-RU"/>
        </w:rPr>
        <w:t>ы</w:t>
      </w:r>
      <w:r w:rsidR="00943583">
        <w:rPr>
          <w:lang w:val="ru-RU"/>
        </w:rPr>
        <w:t xml:space="preserve"> некоторых из этих традиций, которые они сочли уникальными. Соответствующее сообщество попросят как можно скорее дать своё согласие на этот проект. Посоветуете ли вы министерству финансировать этот план, направленный на расширение репертуара, исполняемого современным поколением певцов и танцоров, </w:t>
      </w:r>
      <w:r w:rsidR="00A22FBC">
        <w:rPr>
          <w:lang w:val="ru-RU"/>
        </w:rPr>
        <w:t xml:space="preserve">с </w:t>
      </w:r>
      <w:r w:rsidR="00943583">
        <w:rPr>
          <w:lang w:val="ru-RU"/>
        </w:rPr>
        <w:t>использ</w:t>
      </w:r>
      <w:r w:rsidR="00A22FBC">
        <w:rPr>
          <w:lang w:val="ru-RU"/>
        </w:rPr>
        <w:t>ованием документальных</w:t>
      </w:r>
      <w:r w:rsidR="00943583">
        <w:rPr>
          <w:lang w:val="ru-RU"/>
        </w:rPr>
        <w:t xml:space="preserve"> материал</w:t>
      </w:r>
      <w:r w:rsidR="00A22FBC">
        <w:rPr>
          <w:lang w:val="ru-RU"/>
        </w:rPr>
        <w:t>ов</w:t>
      </w:r>
      <w:r w:rsidR="00943583">
        <w:rPr>
          <w:lang w:val="ru-RU"/>
        </w:rPr>
        <w:t>? Если</w:t>
      </w:r>
      <w:r w:rsidR="00943583" w:rsidRPr="00FD5479">
        <w:rPr>
          <w:lang w:val="ru-RU"/>
        </w:rPr>
        <w:t xml:space="preserve"> </w:t>
      </w:r>
      <w:r w:rsidR="00943583">
        <w:rPr>
          <w:lang w:val="ru-RU"/>
        </w:rPr>
        <w:t>нет</w:t>
      </w:r>
      <w:r w:rsidR="00943583" w:rsidRPr="00FD5479">
        <w:rPr>
          <w:lang w:val="ru-RU"/>
        </w:rPr>
        <w:t xml:space="preserve">, </w:t>
      </w:r>
      <w:r w:rsidR="00943583">
        <w:rPr>
          <w:lang w:val="ru-RU"/>
        </w:rPr>
        <w:t>какие</w:t>
      </w:r>
      <w:r w:rsidR="00943583" w:rsidRPr="00FD5479">
        <w:rPr>
          <w:lang w:val="ru-RU"/>
        </w:rPr>
        <w:t xml:space="preserve"> </w:t>
      </w:r>
      <w:r w:rsidR="00943583">
        <w:rPr>
          <w:lang w:val="ru-RU"/>
        </w:rPr>
        <w:t>причины</w:t>
      </w:r>
      <w:r w:rsidR="00943583" w:rsidRPr="00FD5479">
        <w:rPr>
          <w:lang w:val="ru-RU"/>
        </w:rPr>
        <w:t xml:space="preserve"> </w:t>
      </w:r>
      <w:r w:rsidR="00943583">
        <w:rPr>
          <w:lang w:val="ru-RU"/>
        </w:rPr>
        <w:t>могли</w:t>
      </w:r>
      <w:r w:rsidR="00943583" w:rsidRPr="00FD5479">
        <w:rPr>
          <w:lang w:val="ru-RU"/>
        </w:rPr>
        <w:t xml:space="preserve"> </w:t>
      </w:r>
      <w:r w:rsidR="00943583">
        <w:rPr>
          <w:lang w:val="ru-RU"/>
        </w:rPr>
        <w:t>бы</w:t>
      </w:r>
      <w:r w:rsidR="00943583" w:rsidRPr="00FD5479">
        <w:rPr>
          <w:lang w:val="ru-RU"/>
        </w:rPr>
        <w:t xml:space="preserve"> </w:t>
      </w:r>
      <w:r w:rsidR="00943583">
        <w:rPr>
          <w:lang w:val="ru-RU"/>
        </w:rPr>
        <w:t>вы</w:t>
      </w:r>
      <w:r w:rsidR="00943583" w:rsidRPr="00FD5479">
        <w:rPr>
          <w:lang w:val="ru-RU"/>
        </w:rPr>
        <w:t xml:space="preserve"> </w:t>
      </w:r>
      <w:r w:rsidR="00943583">
        <w:rPr>
          <w:lang w:val="ru-RU"/>
        </w:rPr>
        <w:t>назвать</w:t>
      </w:r>
      <w:r w:rsidR="00943583" w:rsidRPr="00FD5479">
        <w:rPr>
          <w:lang w:val="ru-RU"/>
        </w:rPr>
        <w:t xml:space="preserve">? </w:t>
      </w:r>
    </w:p>
    <w:p w14:paraId="4E8E7BE2" w14:textId="2B006C9E" w:rsidR="007F3090" w:rsidRPr="00A00ABE" w:rsidRDefault="007F3090" w:rsidP="00836F49">
      <w:pPr>
        <w:pStyle w:val="numrationa"/>
        <w:rPr>
          <w:lang w:val="ru-RU"/>
        </w:rPr>
      </w:pPr>
      <w:r w:rsidRPr="00A00ABE">
        <w:rPr>
          <w:lang w:val="ru-RU"/>
        </w:rPr>
        <w:t>(</w:t>
      </w:r>
      <w:r w:rsidRPr="00836F49">
        <w:rPr>
          <w:lang w:val="en-US"/>
        </w:rPr>
        <w:t>a</w:t>
      </w:r>
      <w:r w:rsidRPr="00A00ABE">
        <w:rPr>
          <w:lang w:val="ru-RU"/>
        </w:rPr>
        <w:t>)</w:t>
      </w:r>
      <w:r w:rsidRPr="00A00ABE">
        <w:rPr>
          <w:lang w:val="ru-RU"/>
        </w:rPr>
        <w:tab/>
      </w:r>
      <w:r w:rsidR="00A22FBC">
        <w:rPr>
          <w:lang w:val="ru-RU"/>
        </w:rPr>
        <w:t>Нет</w:t>
      </w:r>
      <w:r w:rsidR="00A22FBC" w:rsidRPr="00A00ABE">
        <w:rPr>
          <w:lang w:val="ru-RU"/>
        </w:rPr>
        <w:t xml:space="preserve">, </w:t>
      </w:r>
      <w:r w:rsidR="00A22FBC">
        <w:rPr>
          <w:lang w:val="ru-RU"/>
        </w:rPr>
        <w:t>при</w:t>
      </w:r>
      <w:r w:rsidR="00A22FBC" w:rsidRPr="00A00ABE">
        <w:rPr>
          <w:lang w:val="ru-RU"/>
        </w:rPr>
        <w:t xml:space="preserve"> </w:t>
      </w:r>
      <w:r w:rsidR="00A22FBC">
        <w:rPr>
          <w:lang w:val="ru-RU"/>
        </w:rPr>
        <w:t>реализации</w:t>
      </w:r>
      <w:r w:rsidR="00A22FBC" w:rsidRPr="00A00ABE">
        <w:rPr>
          <w:lang w:val="ru-RU"/>
        </w:rPr>
        <w:t xml:space="preserve"> </w:t>
      </w:r>
      <w:r w:rsidR="00A22FBC">
        <w:rPr>
          <w:lang w:val="ru-RU"/>
        </w:rPr>
        <w:t>Конвенции</w:t>
      </w:r>
      <w:r w:rsidR="00A00ABE">
        <w:rPr>
          <w:lang w:val="ru-RU"/>
        </w:rPr>
        <w:t xml:space="preserve"> не следует на первое место ставить выполнение исследовательских</w:t>
      </w:r>
      <w:r w:rsidR="00A00ABE" w:rsidRPr="00A00ABE">
        <w:rPr>
          <w:lang w:val="ru-RU"/>
        </w:rPr>
        <w:t xml:space="preserve"> </w:t>
      </w:r>
      <w:r w:rsidR="00A00ABE">
        <w:rPr>
          <w:lang w:val="ru-RU"/>
        </w:rPr>
        <w:t>программ</w:t>
      </w:r>
      <w:r w:rsidR="00A00ABE" w:rsidRPr="00A00ABE">
        <w:rPr>
          <w:lang w:val="ru-RU"/>
        </w:rPr>
        <w:t xml:space="preserve"> </w:t>
      </w:r>
      <w:r w:rsidR="00A00ABE">
        <w:rPr>
          <w:lang w:val="ru-RU"/>
        </w:rPr>
        <w:t>экспертов</w:t>
      </w:r>
      <w:r w:rsidR="00A00ABE" w:rsidRPr="00A00ABE">
        <w:rPr>
          <w:lang w:val="ru-RU"/>
        </w:rPr>
        <w:t xml:space="preserve">, </w:t>
      </w:r>
      <w:r w:rsidR="00A00ABE">
        <w:rPr>
          <w:lang w:val="ru-RU"/>
        </w:rPr>
        <w:t>а</w:t>
      </w:r>
      <w:r w:rsidR="00A00ABE" w:rsidRPr="00A00ABE">
        <w:rPr>
          <w:lang w:val="ru-RU"/>
        </w:rPr>
        <w:t xml:space="preserve"> </w:t>
      </w:r>
      <w:r w:rsidR="00A00ABE">
        <w:rPr>
          <w:lang w:val="ru-RU"/>
        </w:rPr>
        <w:t>нужно удовлетворять нужды соответствующих сообществ.</w:t>
      </w:r>
    </w:p>
    <w:p w14:paraId="4B33613F" w14:textId="501FF833" w:rsidR="007F3090" w:rsidRPr="007972E7" w:rsidRDefault="007F3090" w:rsidP="00836F49">
      <w:pPr>
        <w:pStyle w:val="numrationa"/>
        <w:rPr>
          <w:lang w:val="ru-RU"/>
        </w:rPr>
      </w:pPr>
      <w:r w:rsidRPr="007972E7">
        <w:rPr>
          <w:lang w:val="ru-RU"/>
        </w:rPr>
        <w:t>(</w:t>
      </w:r>
      <w:r w:rsidRPr="00836F49">
        <w:rPr>
          <w:lang w:val="en-US"/>
        </w:rPr>
        <w:t>b</w:t>
      </w:r>
      <w:r w:rsidRPr="007972E7">
        <w:rPr>
          <w:lang w:val="ru-RU"/>
        </w:rPr>
        <w:t>)</w:t>
      </w:r>
      <w:r w:rsidRPr="007972E7">
        <w:rPr>
          <w:lang w:val="ru-RU"/>
        </w:rPr>
        <w:tab/>
      </w:r>
      <w:r w:rsidR="00A00ABE">
        <w:rPr>
          <w:lang w:val="ru-RU"/>
        </w:rPr>
        <w:t>Нет</w:t>
      </w:r>
      <w:r w:rsidR="00A00ABE" w:rsidRPr="007972E7">
        <w:rPr>
          <w:lang w:val="ru-RU"/>
        </w:rPr>
        <w:t xml:space="preserve">, </w:t>
      </w:r>
      <w:r w:rsidR="00A00ABE">
        <w:rPr>
          <w:lang w:val="ru-RU"/>
        </w:rPr>
        <w:t>план</w:t>
      </w:r>
      <w:r w:rsidR="00A00ABE" w:rsidRPr="007972E7">
        <w:rPr>
          <w:lang w:val="ru-RU"/>
        </w:rPr>
        <w:t xml:space="preserve"> </w:t>
      </w:r>
      <w:r w:rsidR="00A00ABE">
        <w:rPr>
          <w:lang w:val="ru-RU"/>
        </w:rPr>
        <w:t>должен</w:t>
      </w:r>
      <w:r w:rsidR="00A00ABE" w:rsidRPr="007972E7">
        <w:rPr>
          <w:lang w:val="ru-RU"/>
        </w:rPr>
        <w:t xml:space="preserve"> </w:t>
      </w:r>
      <w:r w:rsidR="00A00ABE">
        <w:rPr>
          <w:lang w:val="ru-RU"/>
        </w:rPr>
        <w:t>быть</w:t>
      </w:r>
      <w:r w:rsidR="00A00ABE" w:rsidRPr="007972E7">
        <w:rPr>
          <w:lang w:val="ru-RU"/>
        </w:rPr>
        <w:t xml:space="preserve"> </w:t>
      </w:r>
      <w:r w:rsidR="00A00ABE">
        <w:rPr>
          <w:lang w:val="ru-RU"/>
        </w:rPr>
        <w:t>сразу</w:t>
      </w:r>
      <w:r w:rsidR="00A00ABE" w:rsidRPr="007972E7">
        <w:rPr>
          <w:lang w:val="ru-RU"/>
        </w:rPr>
        <w:t xml:space="preserve"> </w:t>
      </w:r>
      <w:r w:rsidR="00A00ABE">
        <w:rPr>
          <w:lang w:val="ru-RU"/>
        </w:rPr>
        <w:t>же</w:t>
      </w:r>
      <w:r w:rsidR="00A00ABE" w:rsidRPr="007972E7">
        <w:rPr>
          <w:lang w:val="ru-RU"/>
        </w:rPr>
        <w:t xml:space="preserve"> </w:t>
      </w:r>
      <w:r w:rsidR="00A00ABE">
        <w:rPr>
          <w:lang w:val="ru-RU"/>
        </w:rPr>
        <w:t>забракован, так как он был составлен без участия соответствующего сообщества</w:t>
      </w:r>
      <w:r w:rsidRPr="007972E7">
        <w:rPr>
          <w:lang w:val="ru-RU"/>
        </w:rPr>
        <w:t>.</w:t>
      </w:r>
    </w:p>
    <w:p w14:paraId="58B61F8D" w14:textId="0C5020E2" w:rsidR="00992FFB" w:rsidRPr="001601DE" w:rsidRDefault="007F3090" w:rsidP="00836F49">
      <w:pPr>
        <w:pStyle w:val="numrationa"/>
        <w:rPr>
          <w:lang w:val="ru-RU"/>
        </w:rPr>
      </w:pPr>
      <w:r w:rsidRPr="001601DE">
        <w:rPr>
          <w:lang w:val="ru-RU"/>
        </w:rPr>
        <w:t>(</w:t>
      </w:r>
      <w:r w:rsidRPr="00836F49">
        <w:rPr>
          <w:lang w:val="en-US"/>
        </w:rPr>
        <w:t>c</w:t>
      </w:r>
      <w:r w:rsidRPr="001601DE">
        <w:rPr>
          <w:lang w:val="ru-RU"/>
        </w:rPr>
        <w:t>)</w:t>
      </w:r>
      <w:r w:rsidRPr="001601DE">
        <w:rPr>
          <w:lang w:val="ru-RU"/>
        </w:rPr>
        <w:tab/>
      </w:r>
      <w:r w:rsidR="00943583">
        <w:rPr>
          <w:lang w:val="ru-RU"/>
        </w:rPr>
        <w:t>Нет</w:t>
      </w:r>
      <w:r w:rsidR="00943583" w:rsidRPr="001601DE">
        <w:rPr>
          <w:lang w:val="ru-RU"/>
        </w:rPr>
        <w:t xml:space="preserve">, </w:t>
      </w:r>
      <w:r w:rsidR="00943583">
        <w:rPr>
          <w:lang w:val="ru-RU"/>
        </w:rPr>
        <w:t>у</w:t>
      </w:r>
      <w:r w:rsidR="00943583" w:rsidRPr="001601DE">
        <w:rPr>
          <w:lang w:val="ru-RU"/>
        </w:rPr>
        <w:t xml:space="preserve"> </w:t>
      </w:r>
      <w:r w:rsidR="00943583">
        <w:rPr>
          <w:lang w:val="ru-RU"/>
        </w:rPr>
        <w:t>соответствующего</w:t>
      </w:r>
      <w:r w:rsidR="00943583" w:rsidRPr="001601DE">
        <w:rPr>
          <w:lang w:val="ru-RU"/>
        </w:rPr>
        <w:t xml:space="preserve"> </w:t>
      </w:r>
      <w:r w:rsidR="00943583">
        <w:rPr>
          <w:lang w:val="ru-RU"/>
        </w:rPr>
        <w:t>сообщества</w:t>
      </w:r>
      <w:r w:rsidR="00943583" w:rsidRPr="001601DE">
        <w:rPr>
          <w:lang w:val="ru-RU"/>
        </w:rPr>
        <w:t xml:space="preserve"> </w:t>
      </w:r>
      <w:r w:rsidR="00943583">
        <w:rPr>
          <w:lang w:val="ru-RU"/>
        </w:rPr>
        <w:t>есть</w:t>
      </w:r>
      <w:r w:rsidR="00943583" w:rsidRPr="001601DE">
        <w:rPr>
          <w:lang w:val="ru-RU"/>
        </w:rPr>
        <w:t xml:space="preserve"> </w:t>
      </w:r>
      <w:r w:rsidR="001601DE">
        <w:rPr>
          <w:lang w:val="ru-RU"/>
        </w:rPr>
        <w:t>другие</w:t>
      </w:r>
      <w:r w:rsidR="001601DE" w:rsidRPr="001601DE">
        <w:rPr>
          <w:lang w:val="ru-RU"/>
        </w:rPr>
        <w:t xml:space="preserve"> </w:t>
      </w:r>
      <w:r w:rsidR="001601DE">
        <w:rPr>
          <w:lang w:val="ru-RU"/>
        </w:rPr>
        <w:t>серьёзные</w:t>
      </w:r>
      <w:r w:rsidR="001601DE" w:rsidRPr="001601DE">
        <w:rPr>
          <w:lang w:val="ru-RU"/>
        </w:rPr>
        <w:t xml:space="preserve"> </w:t>
      </w:r>
      <w:r w:rsidR="001601DE">
        <w:rPr>
          <w:lang w:val="ru-RU"/>
        </w:rPr>
        <w:t>проблемы</w:t>
      </w:r>
      <w:r w:rsidR="001601DE" w:rsidRPr="001601DE">
        <w:rPr>
          <w:lang w:val="ru-RU"/>
        </w:rPr>
        <w:t xml:space="preserve">; </w:t>
      </w:r>
      <w:r w:rsidR="001601DE">
        <w:rPr>
          <w:lang w:val="ru-RU"/>
        </w:rPr>
        <w:t>план</w:t>
      </w:r>
      <w:r w:rsidR="001601DE" w:rsidRPr="001601DE">
        <w:rPr>
          <w:lang w:val="ru-RU"/>
        </w:rPr>
        <w:t xml:space="preserve"> </w:t>
      </w:r>
      <w:r w:rsidR="001601DE">
        <w:rPr>
          <w:lang w:val="ru-RU"/>
        </w:rPr>
        <w:t>по</w:t>
      </w:r>
      <w:r w:rsidR="001601DE" w:rsidRPr="001601DE">
        <w:rPr>
          <w:lang w:val="ru-RU"/>
        </w:rPr>
        <w:t xml:space="preserve"> </w:t>
      </w:r>
      <w:r w:rsidR="001601DE">
        <w:rPr>
          <w:lang w:val="ru-RU"/>
        </w:rPr>
        <w:t>охране</w:t>
      </w:r>
      <w:r w:rsidR="001601DE" w:rsidRPr="001601DE">
        <w:rPr>
          <w:lang w:val="ru-RU"/>
        </w:rPr>
        <w:t xml:space="preserve"> </w:t>
      </w:r>
      <w:r w:rsidR="001601DE">
        <w:rPr>
          <w:lang w:val="ru-RU"/>
        </w:rPr>
        <w:t>их</w:t>
      </w:r>
      <w:r w:rsidR="001601DE" w:rsidRPr="001601DE">
        <w:rPr>
          <w:lang w:val="ru-RU"/>
        </w:rPr>
        <w:t xml:space="preserve"> </w:t>
      </w:r>
      <w:r w:rsidR="001601DE">
        <w:rPr>
          <w:lang w:val="ru-RU"/>
        </w:rPr>
        <w:t>НКН</w:t>
      </w:r>
      <w:r w:rsidR="001601DE" w:rsidRPr="001601DE">
        <w:rPr>
          <w:lang w:val="ru-RU"/>
        </w:rPr>
        <w:t xml:space="preserve"> </w:t>
      </w:r>
      <w:r w:rsidR="001601DE">
        <w:rPr>
          <w:lang w:val="ru-RU"/>
        </w:rPr>
        <w:t>должен</w:t>
      </w:r>
      <w:r w:rsidR="001601DE" w:rsidRPr="001601DE">
        <w:rPr>
          <w:lang w:val="ru-RU"/>
        </w:rPr>
        <w:t xml:space="preserve"> </w:t>
      </w:r>
      <w:r w:rsidR="001601DE">
        <w:rPr>
          <w:lang w:val="ru-RU"/>
        </w:rPr>
        <w:t>учитывать также и их.</w:t>
      </w:r>
    </w:p>
    <w:p w14:paraId="445A5F96" w14:textId="190B940C" w:rsidR="007F3090" w:rsidRPr="00A75B56" w:rsidRDefault="001F3018" w:rsidP="00836F49">
      <w:pPr>
        <w:pStyle w:val="Heading3"/>
        <w:rPr>
          <w:lang w:val="ru-RU"/>
        </w:rPr>
      </w:pPr>
      <w:r>
        <w:rPr>
          <w:lang w:val="ru-RU"/>
        </w:rPr>
        <w:t>вопрос</w:t>
      </w:r>
      <w:r w:rsidR="007F3090" w:rsidRPr="00A75B56">
        <w:rPr>
          <w:lang w:val="ru-RU"/>
        </w:rPr>
        <w:t xml:space="preserve"> </w:t>
      </w:r>
      <w:r w:rsidR="007F3090" w:rsidRPr="00836F49">
        <w:rPr>
          <w:lang w:val="en-GB"/>
        </w:rPr>
        <w:t>A</w:t>
      </w:r>
      <w:r w:rsidR="007F3090" w:rsidRPr="00A75B56">
        <w:rPr>
          <w:lang w:val="ru-RU"/>
        </w:rPr>
        <w:t>.6</w:t>
      </w:r>
    </w:p>
    <w:p w14:paraId="5A11C413" w14:textId="4981C231" w:rsidR="007F3090" w:rsidRPr="00A75B56" w:rsidRDefault="00A75B56" w:rsidP="00836F49">
      <w:pPr>
        <w:pStyle w:val="Texte1"/>
        <w:rPr>
          <w:lang w:val="ru-RU"/>
        </w:rPr>
      </w:pPr>
      <w:r>
        <w:rPr>
          <w:lang w:val="ru-RU"/>
        </w:rPr>
        <w:t>Форма танца</w:t>
      </w:r>
      <w:r w:rsidR="007972E7" w:rsidRPr="007972E7">
        <w:rPr>
          <w:lang w:val="ru-RU"/>
        </w:rPr>
        <w:t xml:space="preserve">, </w:t>
      </w:r>
      <w:r w:rsidR="007972E7">
        <w:rPr>
          <w:lang w:val="ru-RU"/>
        </w:rPr>
        <w:t>которая</w:t>
      </w:r>
      <w:r w:rsidR="007972E7" w:rsidRPr="007972E7">
        <w:rPr>
          <w:lang w:val="ru-RU"/>
        </w:rPr>
        <w:t xml:space="preserve"> </w:t>
      </w:r>
      <w:r w:rsidR="007972E7">
        <w:rPr>
          <w:lang w:val="ru-RU"/>
        </w:rPr>
        <w:t>когда</w:t>
      </w:r>
      <w:r w:rsidR="007972E7" w:rsidRPr="007972E7">
        <w:rPr>
          <w:lang w:val="ru-RU"/>
        </w:rPr>
        <w:t>-</w:t>
      </w:r>
      <w:r w:rsidR="007972E7">
        <w:rPr>
          <w:lang w:val="ru-RU"/>
        </w:rPr>
        <w:t>то</w:t>
      </w:r>
      <w:r w:rsidR="007972E7" w:rsidRPr="007972E7">
        <w:rPr>
          <w:lang w:val="ru-RU"/>
        </w:rPr>
        <w:t xml:space="preserve"> </w:t>
      </w:r>
      <w:r w:rsidR="007972E7">
        <w:rPr>
          <w:lang w:val="ru-RU"/>
        </w:rPr>
        <w:t>широко</w:t>
      </w:r>
      <w:r w:rsidR="007972E7" w:rsidRPr="007972E7">
        <w:rPr>
          <w:lang w:val="ru-RU"/>
        </w:rPr>
        <w:t xml:space="preserve"> </w:t>
      </w:r>
      <w:r w:rsidR="007972E7">
        <w:rPr>
          <w:lang w:val="ru-RU"/>
        </w:rPr>
        <w:t>практиковалась</w:t>
      </w:r>
      <w:r w:rsidR="007972E7" w:rsidRPr="007972E7">
        <w:rPr>
          <w:lang w:val="ru-RU"/>
        </w:rPr>
        <w:t xml:space="preserve"> </w:t>
      </w:r>
      <w:r w:rsidR="007972E7">
        <w:rPr>
          <w:lang w:val="ru-RU"/>
        </w:rPr>
        <w:t>в</w:t>
      </w:r>
      <w:r w:rsidR="007972E7" w:rsidRPr="007972E7">
        <w:rPr>
          <w:lang w:val="ru-RU"/>
        </w:rPr>
        <w:t xml:space="preserve"> </w:t>
      </w:r>
      <w:r w:rsidR="007972E7">
        <w:rPr>
          <w:lang w:val="ru-RU"/>
        </w:rPr>
        <w:t>городе</w:t>
      </w:r>
      <w:r w:rsidR="007972E7" w:rsidRPr="007972E7">
        <w:rPr>
          <w:lang w:val="ru-RU"/>
        </w:rPr>
        <w:t xml:space="preserve"> </w:t>
      </w:r>
      <w:r w:rsidR="007972E7">
        <w:rPr>
          <w:lang w:val="ru-RU"/>
        </w:rPr>
        <w:t>В</w:t>
      </w:r>
      <w:r w:rsidR="007972E7" w:rsidRPr="007972E7">
        <w:rPr>
          <w:lang w:val="ru-RU"/>
        </w:rPr>
        <w:t xml:space="preserve"> </w:t>
      </w:r>
      <w:r w:rsidR="007972E7">
        <w:rPr>
          <w:lang w:val="ru-RU"/>
        </w:rPr>
        <w:t>и</w:t>
      </w:r>
      <w:r w:rsidR="007972E7" w:rsidRPr="007972E7">
        <w:rPr>
          <w:lang w:val="ru-RU"/>
        </w:rPr>
        <w:t xml:space="preserve"> </w:t>
      </w:r>
      <w:r w:rsidR="007972E7">
        <w:rPr>
          <w:lang w:val="ru-RU"/>
        </w:rPr>
        <w:t>была</w:t>
      </w:r>
      <w:r w:rsidR="007972E7" w:rsidRPr="007972E7">
        <w:rPr>
          <w:lang w:val="ru-RU"/>
        </w:rPr>
        <w:t xml:space="preserve"> </w:t>
      </w:r>
      <w:r w:rsidR="007972E7">
        <w:rPr>
          <w:lang w:val="ru-RU"/>
        </w:rPr>
        <w:t>хорошо</w:t>
      </w:r>
      <w:r w:rsidR="007972E7" w:rsidRPr="007972E7">
        <w:rPr>
          <w:lang w:val="ru-RU"/>
        </w:rPr>
        <w:t xml:space="preserve"> </w:t>
      </w:r>
      <w:r w:rsidR="007972E7">
        <w:rPr>
          <w:lang w:val="ru-RU"/>
        </w:rPr>
        <w:t>задокументирована</w:t>
      </w:r>
      <w:r w:rsidR="007972E7" w:rsidRPr="007972E7">
        <w:rPr>
          <w:lang w:val="ru-RU"/>
        </w:rPr>
        <w:t xml:space="preserve"> </w:t>
      </w:r>
      <w:r w:rsidR="007972E7">
        <w:rPr>
          <w:lang w:val="ru-RU"/>
        </w:rPr>
        <w:t>в</w:t>
      </w:r>
      <w:r w:rsidR="007972E7" w:rsidRPr="007972E7">
        <w:rPr>
          <w:lang w:val="ru-RU"/>
        </w:rPr>
        <w:t xml:space="preserve"> 1960-</w:t>
      </w:r>
      <w:r w:rsidR="007972E7">
        <w:rPr>
          <w:lang w:val="ru-RU"/>
        </w:rPr>
        <w:t>х</w:t>
      </w:r>
      <w:r w:rsidR="007972E7" w:rsidRPr="007972E7">
        <w:rPr>
          <w:lang w:val="ru-RU"/>
        </w:rPr>
        <w:t xml:space="preserve"> </w:t>
      </w:r>
      <w:r w:rsidR="007972E7">
        <w:rPr>
          <w:lang w:val="ru-RU"/>
        </w:rPr>
        <w:t>гг</w:t>
      </w:r>
      <w:r w:rsidR="007972E7" w:rsidRPr="007972E7">
        <w:rPr>
          <w:lang w:val="ru-RU"/>
        </w:rPr>
        <w:t>.,</w:t>
      </w:r>
      <w:r w:rsidR="007972E7">
        <w:rPr>
          <w:lang w:val="ru-RU"/>
        </w:rPr>
        <w:t xml:space="preserve"> не исполняется с 1980-х гг. Какие</w:t>
      </w:r>
      <w:r w:rsidR="007972E7" w:rsidRPr="00A75B56">
        <w:rPr>
          <w:lang w:val="ru-RU"/>
        </w:rPr>
        <w:t xml:space="preserve"> </w:t>
      </w:r>
      <w:r w:rsidR="007972E7">
        <w:rPr>
          <w:lang w:val="ru-RU"/>
        </w:rPr>
        <w:t>из</w:t>
      </w:r>
      <w:r w:rsidR="007972E7" w:rsidRPr="00A75B56">
        <w:rPr>
          <w:lang w:val="ru-RU"/>
        </w:rPr>
        <w:t xml:space="preserve"> </w:t>
      </w:r>
      <w:r w:rsidR="007972E7">
        <w:rPr>
          <w:lang w:val="ru-RU"/>
        </w:rPr>
        <w:t>представленных</w:t>
      </w:r>
      <w:r w:rsidR="007972E7" w:rsidRPr="00A75B56">
        <w:rPr>
          <w:lang w:val="ru-RU"/>
        </w:rPr>
        <w:t xml:space="preserve"> </w:t>
      </w:r>
      <w:r w:rsidR="007972E7">
        <w:rPr>
          <w:lang w:val="ru-RU"/>
        </w:rPr>
        <w:t>ниже</w:t>
      </w:r>
      <w:r w:rsidR="007972E7" w:rsidRPr="00A75B56">
        <w:rPr>
          <w:lang w:val="ru-RU"/>
        </w:rPr>
        <w:t xml:space="preserve"> </w:t>
      </w:r>
      <w:r w:rsidR="007972E7">
        <w:rPr>
          <w:lang w:val="ru-RU"/>
        </w:rPr>
        <w:t>мер</w:t>
      </w:r>
      <w:r w:rsidR="007972E7" w:rsidRPr="00A75B56">
        <w:rPr>
          <w:lang w:val="ru-RU"/>
        </w:rPr>
        <w:t xml:space="preserve"> (</w:t>
      </w:r>
      <w:r w:rsidR="007972E7">
        <w:rPr>
          <w:lang w:val="ru-RU"/>
        </w:rPr>
        <w:t>если</w:t>
      </w:r>
      <w:r w:rsidR="007972E7" w:rsidRPr="00A75B56">
        <w:rPr>
          <w:lang w:val="ru-RU"/>
        </w:rPr>
        <w:t xml:space="preserve"> </w:t>
      </w:r>
      <w:r w:rsidR="007972E7">
        <w:rPr>
          <w:lang w:val="ru-RU"/>
        </w:rPr>
        <w:t>таковые</w:t>
      </w:r>
      <w:r w:rsidR="007972E7" w:rsidRPr="00A75B56">
        <w:rPr>
          <w:lang w:val="ru-RU"/>
        </w:rPr>
        <w:t xml:space="preserve"> </w:t>
      </w:r>
      <w:r>
        <w:rPr>
          <w:lang w:val="ru-RU"/>
        </w:rPr>
        <w:t>вообще здесь перечислены), можно охарактеризовать как «возрождение» практики этого танца?</w:t>
      </w:r>
    </w:p>
    <w:p w14:paraId="769BEAC9" w14:textId="0D8647FB" w:rsidR="007F3090" w:rsidRPr="0048095C" w:rsidRDefault="007F3090" w:rsidP="00836F49">
      <w:pPr>
        <w:pStyle w:val="numrationa"/>
        <w:rPr>
          <w:lang w:val="ru-RU"/>
        </w:rPr>
      </w:pPr>
      <w:r w:rsidRPr="0048095C">
        <w:rPr>
          <w:lang w:val="ru-RU"/>
        </w:rPr>
        <w:lastRenderedPageBreak/>
        <w:t>(</w:t>
      </w:r>
      <w:r w:rsidRPr="00836F49">
        <w:rPr>
          <w:lang w:val="en-US"/>
        </w:rPr>
        <w:t>a</w:t>
      </w:r>
      <w:r w:rsidRPr="0048095C">
        <w:rPr>
          <w:lang w:val="ru-RU"/>
        </w:rPr>
        <w:t>)</w:t>
      </w:r>
      <w:r w:rsidRPr="0048095C">
        <w:rPr>
          <w:lang w:val="ru-RU"/>
        </w:rPr>
        <w:tab/>
      </w:r>
      <w:r w:rsidR="007972E7">
        <w:rPr>
          <w:lang w:val="ru-RU"/>
        </w:rPr>
        <w:t>Реконструкция</w:t>
      </w:r>
      <w:r w:rsidR="007972E7" w:rsidRPr="0048095C">
        <w:rPr>
          <w:lang w:val="ru-RU"/>
        </w:rPr>
        <w:t xml:space="preserve"> </w:t>
      </w:r>
      <w:r w:rsidR="007972E7">
        <w:rPr>
          <w:lang w:val="ru-RU"/>
        </w:rPr>
        <w:t>танца</w:t>
      </w:r>
      <w:r w:rsidR="007972E7" w:rsidRPr="0048095C">
        <w:rPr>
          <w:lang w:val="ru-RU"/>
        </w:rPr>
        <w:t xml:space="preserve"> </w:t>
      </w:r>
      <w:r w:rsidR="007972E7">
        <w:rPr>
          <w:lang w:val="ru-RU"/>
        </w:rPr>
        <w:t>исследователями</w:t>
      </w:r>
      <w:r w:rsidR="007972E7" w:rsidRPr="0048095C">
        <w:rPr>
          <w:lang w:val="ru-RU"/>
        </w:rPr>
        <w:t xml:space="preserve"> </w:t>
      </w:r>
      <w:r w:rsidR="007972E7">
        <w:rPr>
          <w:lang w:val="ru-RU"/>
        </w:rPr>
        <w:t>с</w:t>
      </w:r>
      <w:r w:rsidR="007972E7" w:rsidRPr="0048095C">
        <w:rPr>
          <w:lang w:val="ru-RU"/>
        </w:rPr>
        <w:t xml:space="preserve"> </w:t>
      </w:r>
      <w:r w:rsidR="007972E7">
        <w:rPr>
          <w:lang w:val="ru-RU"/>
        </w:rPr>
        <w:t>использованием</w:t>
      </w:r>
      <w:r w:rsidR="007972E7" w:rsidRPr="0048095C">
        <w:rPr>
          <w:lang w:val="ru-RU"/>
        </w:rPr>
        <w:t xml:space="preserve"> </w:t>
      </w:r>
      <w:r w:rsidR="007972E7">
        <w:rPr>
          <w:lang w:val="ru-RU"/>
        </w:rPr>
        <w:t>записей</w:t>
      </w:r>
      <w:r w:rsidR="007972E7" w:rsidRPr="0048095C">
        <w:rPr>
          <w:lang w:val="ru-RU"/>
        </w:rPr>
        <w:t xml:space="preserve"> 1960-</w:t>
      </w:r>
      <w:r w:rsidR="007972E7">
        <w:rPr>
          <w:lang w:val="ru-RU"/>
        </w:rPr>
        <w:t>х</w:t>
      </w:r>
      <w:r w:rsidR="007972E7" w:rsidRPr="0048095C">
        <w:rPr>
          <w:lang w:val="ru-RU"/>
        </w:rPr>
        <w:t xml:space="preserve"> </w:t>
      </w:r>
      <w:r w:rsidR="007972E7">
        <w:rPr>
          <w:lang w:val="ru-RU"/>
        </w:rPr>
        <w:t>гг</w:t>
      </w:r>
      <w:r w:rsidR="007972E7" w:rsidRPr="0048095C">
        <w:rPr>
          <w:lang w:val="ru-RU"/>
        </w:rPr>
        <w:t xml:space="preserve">. </w:t>
      </w:r>
      <w:r w:rsidR="007972E7">
        <w:rPr>
          <w:lang w:val="ru-RU"/>
        </w:rPr>
        <w:t>и</w:t>
      </w:r>
      <w:r w:rsidR="007972E7" w:rsidRPr="0048095C">
        <w:rPr>
          <w:lang w:val="ru-RU"/>
        </w:rPr>
        <w:t xml:space="preserve"> </w:t>
      </w:r>
      <w:r w:rsidR="007972E7">
        <w:rPr>
          <w:lang w:val="ru-RU"/>
        </w:rPr>
        <w:t>повторное</w:t>
      </w:r>
      <w:r w:rsidR="007972E7" w:rsidRPr="0048095C">
        <w:rPr>
          <w:lang w:val="ru-RU"/>
        </w:rPr>
        <w:t xml:space="preserve"> </w:t>
      </w:r>
      <w:r w:rsidR="007972E7">
        <w:rPr>
          <w:lang w:val="ru-RU"/>
        </w:rPr>
        <w:t>внедрение</w:t>
      </w:r>
      <w:r w:rsidR="007972E7" w:rsidRPr="0048095C">
        <w:rPr>
          <w:lang w:val="ru-RU"/>
        </w:rPr>
        <w:t xml:space="preserve"> </w:t>
      </w:r>
      <w:r w:rsidR="007972E7">
        <w:rPr>
          <w:lang w:val="ru-RU"/>
        </w:rPr>
        <w:t>их</w:t>
      </w:r>
      <w:r w:rsidR="007972E7" w:rsidRPr="0048095C">
        <w:rPr>
          <w:lang w:val="ru-RU"/>
        </w:rPr>
        <w:t xml:space="preserve"> </w:t>
      </w:r>
      <w:r w:rsidR="007972E7">
        <w:rPr>
          <w:lang w:val="ru-RU"/>
        </w:rPr>
        <w:t>в</w:t>
      </w:r>
      <w:r w:rsidR="007972E7" w:rsidRPr="0048095C">
        <w:rPr>
          <w:lang w:val="ru-RU"/>
        </w:rPr>
        <w:t xml:space="preserve"> </w:t>
      </w:r>
      <w:r w:rsidR="007972E7">
        <w:rPr>
          <w:lang w:val="ru-RU"/>
        </w:rPr>
        <w:t>соответствующее</w:t>
      </w:r>
      <w:r w:rsidR="007972E7" w:rsidRPr="0048095C">
        <w:rPr>
          <w:lang w:val="ru-RU"/>
        </w:rPr>
        <w:t xml:space="preserve"> </w:t>
      </w:r>
      <w:r w:rsidR="007972E7">
        <w:rPr>
          <w:lang w:val="ru-RU"/>
        </w:rPr>
        <w:t>сообщество</w:t>
      </w:r>
      <w:r w:rsidR="00E42CA9" w:rsidRPr="0048095C">
        <w:rPr>
          <w:lang w:val="ru-RU"/>
        </w:rPr>
        <w:t xml:space="preserve">, </w:t>
      </w:r>
      <w:r w:rsidR="00E42CA9">
        <w:rPr>
          <w:lang w:val="ru-RU"/>
        </w:rPr>
        <w:t>проводя</w:t>
      </w:r>
      <w:r w:rsidR="00E42CA9" w:rsidRPr="0048095C">
        <w:rPr>
          <w:lang w:val="ru-RU"/>
        </w:rPr>
        <w:t xml:space="preserve"> </w:t>
      </w:r>
      <w:r w:rsidR="00E42CA9">
        <w:rPr>
          <w:lang w:val="ru-RU"/>
        </w:rPr>
        <w:t>обучение</w:t>
      </w:r>
      <w:r w:rsidR="00E42CA9" w:rsidRPr="0048095C">
        <w:rPr>
          <w:lang w:val="ru-RU"/>
        </w:rPr>
        <w:t xml:space="preserve"> </w:t>
      </w:r>
      <w:r w:rsidR="00E42CA9">
        <w:rPr>
          <w:lang w:val="ru-RU"/>
        </w:rPr>
        <w:t>с</w:t>
      </w:r>
      <w:r w:rsidR="00E42CA9" w:rsidRPr="0048095C">
        <w:rPr>
          <w:lang w:val="ru-RU"/>
        </w:rPr>
        <w:t xml:space="preserve"> </w:t>
      </w:r>
      <w:r w:rsidR="00E42CA9">
        <w:rPr>
          <w:lang w:val="ru-RU"/>
        </w:rPr>
        <w:t>помощью</w:t>
      </w:r>
      <w:r w:rsidR="00E42CA9" w:rsidRPr="0048095C">
        <w:rPr>
          <w:lang w:val="ru-RU"/>
        </w:rPr>
        <w:t xml:space="preserve"> </w:t>
      </w:r>
      <w:r w:rsidR="00E42CA9">
        <w:rPr>
          <w:lang w:val="ru-RU"/>
        </w:rPr>
        <w:t>тех</w:t>
      </w:r>
      <w:r w:rsidR="00E42CA9" w:rsidRPr="0048095C">
        <w:rPr>
          <w:lang w:val="ru-RU"/>
        </w:rPr>
        <w:t xml:space="preserve"> </w:t>
      </w:r>
      <w:r w:rsidR="00E42CA9">
        <w:rPr>
          <w:lang w:val="ru-RU"/>
        </w:rPr>
        <w:t>членов</w:t>
      </w:r>
      <w:r w:rsidR="00E42CA9" w:rsidRPr="0048095C">
        <w:rPr>
          <w:lang w:val="ru-RU"/>
        </w:rPr>
        <w:t xml:space="preserve"> </w:t>
      </w:r>
      <w:r w:rsidR="00E42CA9">
        <w:rPr>
          <w:lang w:val="ru-RU"/>
        </w:rPr>
        <w:t>сообщества</w:t>
      </w:r>
      <w:r w:rsidR="00E42CA9" w:rsidRPr="0048095C">
        <w:rPr>
          <w:lang w:val="ru-RU"/>
        </w:rPr>
        <w:t xml:space="preserve">, </w:t>
      </w:r>
      <w:r w:rsidR="00E42CA9">
        <w:rPr>
          <w:lang w:val="ru-RU"/>
        </w:rPr>
        <w:t>которые</w:t>
      </w:r>
      <w:r w:rsidR="00E42CA9" w:rsidRPr="0048095C">
        <w:rPr>
          <w:lang w:val="ru-RU"/>
        </w:rPr>
        <w:t xml:space="preserve"> </w:t>
      </w:r>
      <w:r w:rsidR="00E42CA9">
        <w:rPr>
          <w:lang w:val="ru-RU"/>
        </w:rPr>
        <w:t>помнят</w:t>
      </w:r>
      <w:r w:rsidR="00E42CA9" w:rsidRPr="0048095C">
        <w:rPr>
          <w:lang w:val="ru-RU"/>
        </w:rPr>
        <w:t xml:space="preserve"> </w:t>
      </w:r>
      <w:r w:rsidR="00E42CA9">
        <w:rPr>
          <w:lang w:val="ru-RU"/>
        </w:rPr>
        <w:t>танец</w:t>
      </w:r>
      <w:r w:rsidR="00E42CA9" w:rsidRPr="0048095C">
        <w:rPr>
          <w:lang w:val="ru-RU"/>
        </w:rPr>
        <w:t xml:space="preserve"> </w:t>
      </w:r>
      <w:r w:rsidR="00E42CA9">
        <w:rPr>
          <w:lang w:val="ru-RU"/>
        </w:rPr>
        <w:t>и</w:t>
      </w:r>
      <w:r w:rsidR="00E42CA9" w:rsidRPr="0048095C">
        <w:rPr>
          <w:lang w:val="ru-RU"/>
        </w:rPr>
        <w:t xml:space="preserve"> </w:t>
      </w:r>
      <w:r w:rsidR="00E42CA9">
        <w:rPr>
          <w:lang w:val="ru-RU"/>
        </w:rPr>
        <w:t>те</w:t>
      </w:r>
      <w:r w:rsidR="00E42CA9" w:rsidRPr="0048095C">
        <w:rPr>
          <w:lang w:val="ru-RU"/>
        </w:rPr>
        <w:t xml:space="preserve"> </w:t>
      </w:r>
      <w:r w:rsidR="00E42CA9">
        <w:rPr>
          <w:lang w:val="ru-RU"/>
        </w:rPr>
        <w:t>поводы</w:t>
      </w:r>
      <w:r w:rsidR="00E42CA9" w:rsidRPr="0048095C">
        <w:rPr>
          <w:lang w:val="ru-RU"/>
        </w:rPr>
        <w:t xml:space="preserve">, </w:t>
      </w:r>
      <w:r w:rsidR="00E42CA9">
        <w:rPr>
          <w:lang w:val="ru-RU"/>
        </w:rPr>
        <w:t>по</w:t>
      </w:r>
      <w:r w:rsidR="00E42CA9" w:rsidRPr="0048095C">
        <w:rPr>
          <w:lang w:val="ru-RU"/>
        </w:rPr>
        <w:t xml:space="preserve"> </w:t>
      </w:r>
      <w:r w:rsidR="00E42CA9">
        <w:rPr>
          <w:lang w:val="ru-RU"/>
        </w:rPr>
        <w:t>которым</w:t>
      </w:r>
      <w:r w:rsidR="00E42CA9" w:rsidRPr="0048095C">
        <w:rPr>
          <w:lang w:val="ru-RU"/>
        </w:rPr>
        <w:t xml:space="preserve"> </w:t>
      </w:r>
      <w:r w:rsidR="00E42CA9">
        <w:rPr>
          <w:lang w:val="ru-RU"/>
        </w:rPr>
        <w:t>он</w:t>
      </w:r>
      <w:r w:rsidR="00E42CA9" w:rsidRPr="0048095C">
        <w:rPr>
          <w:lang w:val="ru-RU"/>
        </w:rPr>
        <w:t xml:space="preserve"> </w:t>
      </w:r>
      <w:r w:rsidR="00E42CA9">
        <w:rPr>
          <w:lang w:val="ru-RU"/>
        </w:rPr>
        <w:t>исполнялся</w:t>
      </w:r>
      <w:r w:rsidR="00E42CA9" w:rsidRPr="0048095C">
        <w:rPr>
          <w:lang w:val="ru-RU"/>
        </w:rPr>
        <w:t xml:space="preserve"> </w:t>
      </w:r>
      <w:r w:rsidR="0048095C">
        <w:rPr>
          <w:lang w:val="ru-RU"/>
        </w:rPr>
        <w:t>надлежащим</w:t>
      </w:r>
      <w:r w:rsidR="0048095C" w:rsidRPr="0048095C">
        <w:rPr>
          <w:lang w:val="ru-RU"/>
        </w:rPr>
        <w:t xml:space="preserve"> </w:t>
      </w:r>
      <w:r w:rsidR="0048095C">
        <w:rPr>
          <w:lang w:val="ru-RU"/>
        </w:rPr>
        <w:t>образом</w:t>
      </w:r>
      <w:r w:rsidR="0048095C" w:rsidRPr="0048095C">
        <w:rPr>
          <w:lang w:val="ru-RU"/>
        </w:rPr>
        <w:t>.</w:t>
      </w:r>
    </w:p>
    <w:p w14:paraId="568B11B6" w14:textId="1795A0DF" w:rsidR="007F3090" w:rsidRPr="00CC47E1" w:rsidRDefault="007F3090" w:rsidP="00836F49">
      <w:pPr>
        <w:pStyle w:val="numrationa"/>
        <w:rPr>
          <w:lang w:val="ru-RU"/>
        </w:rPr>
      </w:pPr>
      <w:r w:rsidRPr="00CC47E1">
        <w:rPr>
          <w:lang w:val="ru-RU"/>
        </w:rPr>
        <w:t>(</w:t>
      </w:r>
      <w:r w:rsidRPr="00836F49">
        <w:rPr>
          <w:lang w:val="en-US"/>
        </w:rPr>
        <w:t>b</w:t>
      </w:r>
      <w:r w:rsidRPr="00CC47E1">
        <w:rPr>
          <w:lang w:val="ru-RU"/>
        </w:rPr>
        <w:t>)</w:t>
      </w:r>
      <w:r w:rsidRPr="00CC47E1">
        <w:rPr>
          <w:lang w:val="ru-RU"/>
        </w:rPr>
        <w:tab/>
      </w:r>
      <w:r w:rsidR="007972E7">
        <w:rPr>
          <w:lang w:val="ru-RU"/>
        </w:rPr>
        <w:t>Обучение</w:t>
      </w:r>
      <w:r w:rsidR="007972E7" w:rsidRPr="00CC47E1">
        <w:rPr>
          <w:lang w:val="ru-RU"/>
        </w:rPr>
        <w:t xml:space="preserve"> </w:t>
      </w:r>
      <w:r w:rsidR="007972E7">
        <w:rPr>
          <w:lang w:val="ru-RU"/>
        </w:rPr>
        <w:t>членов</w:t>
      </w:r>
      <w:r w:rsidR="007972E7" w:rsidRPr="00CC47E1">
        <w:rPr>
          <w:lang w:val="ru-RU"/>
        </w:rPr>
        <w:t xml:space="preserve"> </w:t>
      </w:r>
      <w:r w:rsidR="00CC47E1">
        <w:rPr>
          <w:lang w:val="ru-RU"/>
        </w:rPr>
        <w:t>фольклорной</w:t>
      </w:r>
      <w:r w:rsidR="00CC47E1" w:rsidRPr="00CC47E1">
        <w:rPr>
          <w:lang w:val="ru-RU"/>
        </w:rPr>
        <w:t xml:space="preserve"> </w:t>
      </w:r>
      <w:r w:rsidR="00CC47E1">
        <w:rPr>
          <w:lang w:val="ru-RU"/>
        </w:rPr>
        <w:t>ассоциации</w:t>
      </w:r>
      <w:r w:rsidR="00CC47E1" w:rsidRPr="00CC47E1">
        <w:rPr>
          <w:lang w:val="ru-RU"/>
        </w:rPr>
        <w:t xml:space="preserve"> </w:t>
      </w:r>
      <w:r w:rsidR="00CC47E1">
        <w:rPr>
          <w:lang w:val="ru-RU"/>
        </w:rPr>
        <w:t>в</w:t>
      </w:r>
      <w:r w:rsidR="00CC47E1" w:rsidRPr="00CC47E1">
        <w:rPr>
          <w:lang w:val="ru-RU"/>
        </w:rPr>
        <w:t xml:space="preserve"> </w:t>
      </w:r>
      <w:r w:rsidR="00CC47E1">
        <w:rPr>
          <w:lang w:val="ru-RU"/>
        </w:rPr>
        <w:t>столице</w:t>
      </w:r>
      <w:r w:rsidR="00CC47E1" w:rsidRPr="00CC47E1">
        <w:rPr>
          <w:lang w:val="ru-RU"/>
        </w:rPr>
        <w:t xml:space="preserve"> </w:t>
      </w:r>
      <w:r w:rsidR="00CC47E1">
        <w:rPr>
          <w:lang w:val="ru-RU"/>
        </w:rPr>
        <w:t>страны</w:t>
      </w:r>
      <w:r w:rsidR="00CC47E1" w:rsidRPr="00CC47E1">
        <w:rPr>
          <w:lang w:val="ru-RU"/>
        </w:rPr>
        <w:t xml:space="preserve"> </w:t>
      </w:r>
      <w:r w:rsidR="00CC47E1">
        <w:rPr>
          <w:lang w:val="ru-RU"/>
        </w:rPr>
        <w:t>исполнению</w:t>
      </w:r>
      <w:r w:rsidR="00CC47E1" w:rsidRPr="00CC47E1">
        <w:rPr>
          <w:lang w:val="ru-RU"/>
        </w:rPr>
        <w:t xml:space="preserve"> </w:t>
      </w:r>
      <w:r w:rsidR="00CC47E1">
        <w:rPr>
          <w:lang w:val="ru-RU"/>
        </w:rPr>
        <w:t>танца</w:t>
      </w:r>
      <w:r w:rsidR="00CC47E1" w:rsidRPr="00CC47E1">
        <w:rPr>
          <w:lang w:val="ru-RU"/>
        </w:rPr>
        <w:t xml:space="preserve"> </w:t>
      </w:r>
      <w:r w:rsidR="00CC47E1">
        <w:rPr>
          <w:lang w:val="ru-RU"/>
        </w:rPr>
        <w:t>с</w:t>
      </w:r>
      <w:r w:rsidR="00CC47E1" w:rsidRPr="00CC47E1">
        <w:rPr>
          <w:lang w:val="ru-RU"/>
        </w:rPr>
        <w:t xml:space="preserve"> </w:t>
      </w:r>
      <w:r w:rsidR="00CC47E1">
        <w:rPr>
          <w:lang w:val="ru-RU"/>
        </w:rPr>
        <w:t>помощью</w:t>
      </w:r>
      <w:r w:rsidR="00CC47E1" w:rsidRPr="00CC47E1">
        <w:rPr>
          <w:lang w:val="ru-RU"/>
        </w:rPr>
        <w:t xml:space="preserve"> </w:t>
      </w:r>
      <w:r w:rsidR="00CC47E1">
        <w:rPr>
          <w:lang w:val="ru-RU"/>
        </w:rPr>
        <w:t>записей</w:t>
      </w:r>
      <w:r w:rsidR="00CC47E1" w:rsidRPr="00CC47E1">
        <w:rPr>
          <w:lang w:val="ru-RU"/>
        </w:rPr>
        <w:t xml:space="preserve"> 1960-</w:t>
      </w:r>
      <w:r w:rsidR="00CC47E1">
        <w:rPr>
          <w:lang w:val="ru-RU"/>
        </w:rPr>
        <w:t>х</w:t>
      </w:r>
      <w:r w:rsidR="00CC47E1" w:rsidRPr="00CC47E1">
        <w:rPr>
          <w:lang w:val="ru-RU"/>
        </w:rPr>
        <w:t xml:space="preserve"> </w:t>
      </w:r>
      <w:r w:rsidR="00CC47E1">
        <w:rPr>
          <w:lang w:val="ru-RU"/>
        </w:rPr>
        <w:t>гг</w:t>
      </w:r>
      <w:r w:rsidR="00CC47E1" w:rsidRPr="00CC47E1">
        <w:rPr>
          <w:lang w:val="ru-RU"/>
        </w:rPr>
        <w:t xml:space="preserve">. </w:t>
      </w:r>
      <w:r w:rsidR="00CC47E1">
        <w:rPr>
          <w:lang w:val="ru-RU"/>
        </w:rPr>
        <w:t>и</w:t>
      </w:r>
      <w:r w:rsidR="00CC47E1" w:rsidRPr="00CC47E1">
        <w:rPr>
          <w:lang w:val="ru-RU"/>
        </w:rPr>
        <w:t xml:space="preserve"> </w:t>
      </w:r>
      <w:r w:rsidR="00CC47E1">
        <w:rPr>
          <w:lang w:val="ru-RU"/>
        </w:rPr>
        <w:t>советов</w:t>
      </w:r>
      <w:r w:rsidR="00CC47E1" w:rsidRPr="00CC47E1">
        <w:rPr>
          <w:lang w:val="ru-RU"/>
        </w:rPr>
        <w:t xml:space="preserve"> </w:t>
      </w:r>
      <w:r w:rsidR="00CC47E1">
        <w:rPr>
          <w:lang w:val="ru-RU"/>
        </w:rPr>
        <w:t>членов</w:t>
      </w:r>
      <w:r w:rsidR="00CC47E1" w:rsidRPr="00CC47E1">
        <w:rPr>
          <w:lang w:val="ru-RU"/>
        </w:rPr>
        <w:t xml:space="preserve"> </w:t>
      </w:r>
      <w:r w:rsidR="00CC47E1">
        <w:rPr>
          <w:lang w:val="ru-RU"/>
        </w:rPr>
        <w:t>сообщества</w:t>
      </w:r>
      <w:r w:rsidR="00CC47E1" w:rsidRPr="00CC47E1">
        <w:rPr>
          <w:lang w:val="ru-RU"/>
        </w:rPr>
        <w:t xml:space="preserve">, </w:t>
      </w:r>
      <w:r w:rsidR="00CC47E1">
        <w:rPr>
          <w:lang w:val="ru-RU"/>
        </w:rPr>
        <w:t>которые его всё ещё хорошо помнят.</w:t>
      </w:r>
    </w:p>
    <w:p w14:paraId="1CA0A319" w14:textId="041AFD55" w:rsidR="005C0C2F" w:rsidRPr="00836F49" w:rsidRDefault="001F3018" w:rsidP="00836F49">
      <w:pPr>
        <w:pStyle w:val="Heading4"/>
        <w:rPr>
          <w:lang w:val="en-GB"/>
        </w:rPr>
      </w:pPr>
      <w:r>
        <w:rPr>
          <w:lang w:val="ru-RU"/>
        </w:rPr>
        <w:t>серия</w:t>
      </w:r>
      <w:r w:rsidR="0013616E" w:rsidRPr="00836F49">
        <w:rPr>
          <w:lang w:val="en-GB"/>
        </w:rPr>
        <w:t xml:space="preserve"> B</w:t>
      </w:r>
    </w:p>
    <w:p w14:paraId="03B0A34E" w14:textId="6D0CADA1" w:rsidR="007F3090" w:rsidRPr="00836F49" w:rsidRDefault="001F3018" w:rsidP="00836F49">
      <w:pPr>
        <w:pStyle w:val="Heading3"/>
        <w:rPr>
          <w:lang w:val="en-GB"/>
        </w:rPr>
      </w:pPr>
      <w:r>
        <w:rPr>
          <w:lang w:val="ru-RU"/>
        </w:rPr>
        <w:t>вопрос</w:t>
      </w:r>
      <w:r w:rsidRPr="000B3BBB">
        <w:rPr>
          <w:lang w:val="en-US"/>
        </w:rPr>
        <w:t xml:space="preserve"> </w:t>
      </w:r>
      <w:r w:rsidR="007F3090" w:rsidRPr="00836F49">
        <w:rPr>
          <w:lang w:val="en-GB"/>
        </w:rPr>
        <w:t>B.1</w:t>
      </w:r>
    </w:p>
    <w:p w14:paraId="2A759EEF" w14:textId="53DBAFD2" w:rsidR="007F3090" w:rsidRPr="007D1F88" w:rsidRDefault="00532FE9" w:rsidP="00836F49">
      <w:pPr>
        <w:pStyle w:val="Texte1"/>
        <w:rPr>
          <w:lang w:val="ru-RU"/>
        </w:rPr>
      </w:pPr>
      <w:r>
        <w:rPr>
          <w:lang w:val="ru-RU"/>
        </w:rPr>
        <w:t>Какие</w:t>
      </w:r>
      <w:r w:rsidRPr="007D1F88">
        <w:rPr>
          <w:lang w:val="ru-RU"/>
        </w:rPr>
        <w:t xml:space="preserve"> </w:t>
      </w:r>
      <w:r>
        <w:rPr>
          <w:lang w:val="ru-RU"/>
        </w:rPr>
        <w:t>из</w:t>
      </w:r>
      <w:r w:rsidRPr="007D1F88">
        <w:rPr>
          <w:lang w:val="ru-RU"/>
        </w:rPr>
        <w:t xml:space="preserve"> </w:t>
      </w:r>
      <w:r>
        <w:rPr>
          <w:lang w:val="ru-RU"/>
        </w:rPr>
        <w:t>действий</w:t>
      </w:r>
      <w:r w:rsidRPr="007D1F88">
        <w:rPr>
          <w:lang w:val="ru-RU"/>
        </w:rPr>
        <w:t xml:space="preserve">, </w:t>
      </w:r>
      <w:r>
        <w:rPr>
          <w:lang w:val="ru-RU"/>
        </w:rPr>
        <w:t>представленных</w:t>
      </w:r>
      <w:r w:rsidRPr="007D1F88">
        <w:rPr>
          <w:lang w:val="ru-RU"/>
        </w:rPr>
        <w:t xml:space="preserve"> </w:t>
      </w:r>
      <w:r>
        <w:rPr>
          <w:lang w:val="ru-RU"/>
        </w:rPr>
        <w:t>ниже</w:t>
      </w:r>
      <w:r w:rsidR="007D1F88" w:rsidRPr="007D1F88">
        <w:rPr>
          <w:lang w:val="ru-RU"/>
        </w:rPr>
        <w:t xml:space="preserve"> (</w:t>
      </w:r>
      <w:r w:rsidR="007D1F88">
        <w:rPr>
          <w:lang w:val="ru-RU"/>
        </w:rPr>
        <w:t>если</w:t>
      </w:r>
      <w:r w:rsidR="007D1F88" w:rsidRPr="007D1F88">
        <w:rPr>
          <w:lang w:val="ru-RU"/>
        </w:rPr>
        <w:t xml:space="preserve"> </w:t>
      </w:r>
      <w:r w:rsidR="007D1F88">
        <w:rPr>
          <w:lang w:val="ru-RU"/>
        </w:rPr>
        <w:t>вообще</w:t>
      </w:r>
      <w:r w:rsidR="007D1F88" w:rsidRPr="007D1F88">
        <w:rPr>
          <w:lang w:val="ru-RU"/>
        </w:rPr>
        <w:t xml:space="preserve"> </w:t>
      </w:r>
      <w:r w:rsidR="007D1F88">
        <w:rPr>
          <w:lang w:val="ru-RU"/>
        </w:rPr>
        <w:t>какие</w:t>
      </w:r>
      <w:r w:rsidR="007D1F88" w:rsidRPr="007D1F88">
        <w:rPr>
          <w:lang w:val="ru-RU"/>
        </w:rPr>
        <w:t>-</w:t>
      </w:r>
      <w:r w:rsidR="007D1F88">
        <w:rPr>
          <w:lang w:val="ru-RU"/>
        </w:rPr>
        <w:t>либо</w:t>
      </w:r>
      <w:r w:rsidR="007D1F88" w:rsidRPr="007D1F88">
        <w:rPr>
          <w:lang w:val="ru-RU"/>
        </w:rPr>
        <w:t xml:space="preserve">) </w:t>
      </w:r>
      <w:r w:rsidR="007D1F88">
        <w:rPr>
          <w:lang w:val="ru-RU"/>
        </w:rPr>
        <w:t>обязаны предпринять государства-участники перед тем как начать оказывать помощь сообществу в охране определённого НКН?</w:t>
      </w:r>
    </w:p>
    <w:p w14:paraId="7D5F081E" w14:textId="1A057C10" w:rsidR="007F3090" w:rsidRPr="00060E32" w:rsidRDefault="007F3090" w:rsidP="00836F49">
      <w:pPr>
        <w:pStyle w:val="numrationa"/>
        <w:rPr>
          <w:lang w:val="ru-RU"/>
        </w:rPr>
      </w:pPr>
      <w:r w:rsidRPr="00060E32">
        <w:rPr>
          <w:lang w:val="ru-RU"/>
        </w:rPr>
        <w:t>(</w:t>
      </w:r>
      <w:r w:rsidRPr="00836F49">
        <w:rPr>
          <w:lang w:val="en-US"/>
        </w:rPr>
        <w:t>a</w:t>
      </w:r>
      <w:r w:rsidRPr="00060E32">
        <w:rPr>
          <w:lang w:val="ru-RU"/>
        </w:rPr>
        <w:t>)</w:t>
      </w:r>
      <w:r w:rsidRPr="00060E32">
        <w:rPr>
          <w:lang w:val="ru-RU"/>
        </w:rPr>
        <w:tab/>
      </w:r>
      <w:r w:rsidR="00A47C7A">
        <w:rPr>
          <w:lang w:val="ru-RU"/>
        </w:rPr>
        <w:t>Включить</w:t>
      </w:r>
      <w:r w:rsidR="00A47C7A" w:rsidRPr="00060E32">
        <w:rPr>
          <w:lang w:val="ru-RU"/>
        </w:rPr>
        <w:t xml:space="preserve"> </w:t>
      </w:r>
      <w:r w:rsidR="00A47C7A">
        <w:rPr>
          <w:lang w:val="ru-RU"/>
        </w:rPr>
        <w:t>соответствующее</w:t>
      </w:r>
      <w:r w:rsidR="00A47C7A" w:rsidRPr="00060E32">
        <w:rPr>
          <w:lang w:val="ru-RU"/>
        </w:rPr>
        <w:t xml:space="preserve"> </w:t>
      </w:r>
      <w:r w:rsidR="00A47C7A">
        <w:rPr>
          <w:lang w:val="ru-RU"/>
        </w:rPr>
        <w:t>НКН</w:t>
      </w:r>
      <w:r w:rsidR="00A47C7A" w:rsidRPr="00060E32">
        <w:rPr>
          <w:lang w:val="ru-RU"/>
        </w:rPr>
        <w:t xml:space="preserve"> </w:t>
      </w:r>
      <w:r w:rsidR="00A47C7A">
        <w:rPr>
          <w:lang w:val="ru-RU"/>
        </w:rPr>
        <w:t>в</w:t>
      </w:r>
      <w:r w:rsidR="00A47C7A" w:rsidRPr="00060E32">
        <w:rPr>
          <w:lang w:val="ru-RU"/>
        </w:rPr>
        <w:t xml:space="preserve"> </w:t>
      </w:r>
      <w:r w:rsidR="00A47C7A">
        <w:rPr>
          <w:lang w:val="ru-RU"/>
        </w:rPr>
        <w:t>перечень</w:t>
      </w:r>
      <w:r w:rsidR="00A47C7A" w:rsidRPr="00060E32">
        <w:rPr>
          <w:lang w:val="ru-RU"/>
        </w:rPr>
        <w:t xml:space="preserve"> </w:t>
      </w:r>
      <w:r w:rsidR="00A47C7A">
        <w:rPr>
          <w:lang w:val="ru-RU"/>
        </w:rPr>
        <w:t>НКН</w:t>
      </w:r>
      <w:r w:rsidR="00A47C7A" w:rsidRPr="00060E32">
        <w:rPr>
          <w:lang w:val="ru-RU"/>
        </w:rPr>
        <w:t xml:space="preserve">, </w:t>
      </w:r>
      <w:r w:rsidR="00A47C7A">
        <w:rPr>
          <w:lang w:val="ru-RU"/>
        </w:rPr>
        <w:t>имеющегося</w:t>
      </w:r>
      <w:r w:rsidR="00A47C7A" w:rsidRPr="00060E32">
        <w:rPr>
          <w:lang w:val="ru-RU"/>
        </w:rPr>
        <w:t xml:space="preserve"> </w:t>
      </w:r>
      <w:r w:rsidR="00A47C7A">
        <w:rPr>
          <w:lang w:val="ru-RU"/>
        </w:rPr>
        <w:t>на</w:t>
      </w:r>
      <w:r w:rsidR="00A47C7A" w:rsidRPr="00060E32">
        <w:rPr>
          <w:lang w:val="ru-RU"/>
        </w:rPr>
        <w:t xml:space="preserve"> </w:t>
      </w:r>
      <w:r w:rsidR="00A47C7A">
        <w:rPr>
          <w:lang w:val="ru-RU"/>
        </w:rPr>
        <w:t>их</w:t>
      </w:r>
      <w:r w:rsidR="00A47C7A" w:rsidRPr="00060E32">
        <w:rPr>
          <w:lang w:val="ru-RU"/>
        </w:rPr>
        <w:t xml:space="preserve"> </w:t>
      </w:r>
      <w:r w:rsidR="00A47C7A">
        <w:rPr>
          <w:lang w:val="ru-RU"/>
        </w:rPr>
        <w:t>территории</w:t>
      </w:r>
      <w:r w:rsidRPr="00060E32">
        <w:rPr>
          <w:lang w:val="ru-RU"/>
        </w:rPr>
        <w:t>.</w:t>
      </w:r>
    </w:p>
    <w:p w14:paraId="41C76A2C" w14:textId="58663765" w:rsidR="007F3090" w:rsidRPr="00A47C7A" w:rsidRDefault="007F3090" w:rsidP="00836F49">
      <w:pPr>
        <w:pStyle w:val="numrationa"/>
        <w:rPr>
          <w:lang w:val="ru-RU"/>
        </w:rPr>
      </w:pPr>
      <w:r w:rsidRPr="00A47C7A">
        <w:rPr>
          <w:lang w:val="ru-RU"/>
        </w:rPr>
        <w:t>(</w:t>
      </w:r>
      <w:r w:rsidRPr="00836F49">
        <w:rPr>
          <w:lang w:val="en-US"/>
        </w:rPr>
        <w:t>b</w:t>
      </w:r>
      <w:r w:rsidRPr="00A47C7A">
        <w:rPr>
          <w:lang w:val="ru-RU"/>
        </w:rPr>
        <w:t>)</w:t>
      </w:r>
      <w:r w:rsidRPr="00A47C7A">
        <w:rPr>
          <w:lang w:val="ru-RU"/>
        </w:rPr>
        <w:tab/>
      </w:r>
      <w:r w:rsidR="00EE0FAA">
        <w:rPr>
          <w:lang w:val="ru-RU"/>
        </w:rPr>
        <w:t>Получить</w:t>
      </w:r>
      <w:r w:rsidR="00EE0FAA" w:rsidRPr="00A47C7A">
        <w:rPr>
          <w:lang w:val="ru-RU"/>
        </w:rPr>
        <w:t xml:space="preserve"> </w:t>
      </w:r>
      <w:r w:rsidR="00EE0FAA">
        <w:rPr>
          <w:lang w:val="ru-RU"/>
        </w:rPr>
        <w:t>согласие</w:t>
      </w:r>
      <w:r w:rsidR="00EE0FAA" w:rsidRPr="00A47C7A">
        <w:rPr>
          <w:lang w:val="ru-RU"/>
        </w:rPr>
        <w:t xml:space="preserve"> </w:t>
      </w:r>
      <w:r w:rsidR="00EE0FAA">
        <w:rPr>
          <w:lang w:val="ru-RU"/>
        </w:rPr>
        <w:t>соответствующих сообществ, групп и отдельных лиц</w:t>
      </w:r>
      <w:r w:rsidRPr="00A47C7A">
        <w:rPr>
          <w:lang w:val="ru-RU"/>
        </w:rPr>
        <w:t>.</w:t>
      </w:r>
    </w:p>
    <w:p w14:paraId="342386AC" w14:textId="76444952" w:rsidR="0013616E" w:rsidRPr="00A47C7A" w:rsidRDefault="007F3090" w:rsidP="00836F49">
      <w:pPr>
        <w:pStyle w:val="numrationa"/>
        <w:rPr>
          <w:lang w:val="ru-RU"/>
        </w:rPr>
      </w:pPr>
      <w:r w:rsidRPr="00A47C7A">
        <w:rPr>
          <w:lang w:val="ru-RU"/>
        </w:rPr>
        <w:t>(</w:t>
      </w:r>
      <w:r w:rsidRPr="00836F49">
        <w:rPr>
          <w:lang w:val="en-US"/>
        </w:rPr>
        <w:t>c</w:t>
      </w:r>
      <w:r w:rsidRPr="00A47C7A">
        <w:rPr>
          <w:lang w:val="ru-RU"/>
        </w:rPr>
        <w:t>)</w:t>
      </w:r>
      <w:r w:rsidRPr="00A47C7A">
        <w:rPr>
          <w:lang w:val="ru-RU"/>
        </w:rPr>
        <w:tab/>
      </w:r>
      <w:r w:rsidR="00A47C7A">
        <w:rPr>
          <w:lang w:val="ru-RU"/>
        </w:rPr>
        <w:t>Принять национальное законодательство для создания правовых рамок охраны НКН.</w:t>
      </w:r>
    </w:p>
    <w:p w14:paraId="61FD59E3" w14:textId="4B13E187" w:rsidR="007F3090" w:rsidRPr="00060E32" w:rsidRDefault="001F3018" w:rsidP="00836F49">
      <w:pPr>
        <w:pStyle w:val="Heading3"/>
        <w:rPr>
          <w:lang w:val="ru-RU"/>
        </w:rPr>
      </w:pPr>
      <w:r>
        <w:rPr>
          <w:lang w:val="ru-RU"/>
        </w:rPr>
        <w:t>вопрос</w:t>
      </w:r>
      <w:r w:rsidR="007F3090" w:rsidRPr="00060E32">
        <w:rPr>
          <w:lang w:val="ru-RU"/>
        </w:rPr>
        <w:t xml:space="preserve"> </w:t>
      </w:r>
      <w:r w:rsidR="007F3090" w:rsidRPr="00836F49">
        <w:rPr>
          <w:lang w:val="en-GB"/>
        </w:rPr>
        <w:t>B</w:t>
      </w:r>
      <w:r w:rsidR="007F3090" w:rsidRPr="00060E32">
        <w:rPr>
          <w:lang w:val="ru-RU"/>
        </w:rPr>
        <w:t>.2</w:t>
      </w:r>
    </w:p>
    <w:p w14:paraId="4F6E5552" w14:textId="6190E651" w:rsidR="007F3090" w:rsidRPr="007908C4" w:rsidRDefault="00532FE9" w:rsidP="00836F49">
      <w:pPr>
        <w:pStyle w:val="Texte1"/>
        <w:rPr>
          <w:lang w:val="ru-RU"/>
        </w:rPr>
      </w:pPr>
      <w:r>
        <w:rPr>
          <w:lang w:val="ru-RU"/>
        </w:rPr>
        <w:t>Похоже</w:t>
      </w:r>
      <w:r w:rsidR="00060E32">
        <w:rPr>
          <w:lang w:val="ru-RU"/>
        </w:rPr>
        <w:t xml:space="preserve">, что некоторым практикам НКН необходимы как меры по охране, так и защита прав интеллектуальной собственности. </w:t>
      </w:r>
      <w:r w:rsidR="00D847C4">
        <w:rPr>
          <w:lang w:val="ru-RU"/>
        </w:rPr>
        <w:t>Какие</w:t>
      </w:r>
      <w:r w:rsidR="00D847C4" w:rsidRPr="00D847C4">
        <w:rPr>
          <w:lang w:val="ru-RU"/>
        </w:rPr>
        <w:t xml:space="preserve"> </w:t>
      </w:r>
      <w:r w:rsidR="00D847C4">
        <w:rPr>
          <w:lang w:val="ru-RU"/>
        </w:rPr>
        <w:t>из</w:t>
      </w:r>
      <w:r w:rsidR="00D847C4" w:rsidRPr="00D847C4">
        <w:rPr>
          <w:lang w:val="ru-RU"/>
        </w:rPr>
        <w:t xml:space="preserve"> </w:t>
      </w:r>
      <w:r w:rsidR="007908C4">
        <w:rPr>
          <w:lang w:val="ru-RU"/>
        </w:rPr>
        <w:t>следующих</w:t>
      </w:r>
      <w:r w:rsidR="00D847C4" w:rsidRPr="00D847C4">
        <w:rPr>
          <w:lang w:val="ru-RU"/>
        </w:rPr>
        <w:t xml:space="preserve"> </w:t>
      </w:r>
      <w:r w:rsidR="00D847C4">
        <w:rPr>
          <w:lang w:val="ru-RU"/>
        </w:rPr>
        <w:t>утверждений</w:t>
      </w:r>
      <w:r w:rsidR="00D847C4" w:rsidRPr="00D847C4">
        <w:rPr>
          <w:lang w:val="ru-RU"/>
        </w:rPr>
        <w:t xml:space="preserve"> (</w:t>
      </w:r>
      <w:r w:rsidR="00D847C4">
        <w:rPr>
          <w:lang w:val="ru-RU"/>
        </w:rPr>
        <w:t>если</w:t>
      </w:r>
      <w:r w:rsidR="00D847C4" w:rsidRPr="00D847C4">
        <w:rPr>
          <w:lang w:val="ru-RU"/>
        </w:rPr>
        <w:t xml:space="preserve"> </w:t>
      </w:r>
      <w:r w:rsidR="00D847C4">
        <w:rPr>
          <w:lang w:val="ru-RU"/>
        </w:rPr>
        <w:t>вообще</w:t>
      </w:r>
      <w:r w:rsidR="00D847C4" w:rsidRPr="00D847C4">
        <w:rPr>
          <w:lang w:val="ru-RU"/>
        </w:rPr>
        <w:t xml:space="preserve"> </w:t>
      </w:r>
      <w:r w:rsidR="00D847C4">
        <w:rPr>
          <w:lang w:val="ru-RU"/>
        </w:rPr>
        <w:t>какие</w:t>
      </w:r>
      <w:r w:rsidR="00D847C4" w:rsidRPr="00D847C4">
        <w:rPr>
          <w:lang w:val="ru-RU"/>
        </w:rPr>
        <w:t>-</w:t>
      </w:r>
      <w:r w:rsidR="00D847C4">
        <w:rPr>
          <w:lang w:val="ru-RU"/>
        </w:rPr>
        <w:t>либо) являются правдой?</w:t>
      </w:r>
    </w:p>
    <w:p w14:paraId="56CC0E4B" w14:textId="0F751F38" w:rsidR="007F3090" w:rsidRPr="00FD5479" w:rsidRDefault="00836F49" w:rsidP="00836F49">
      <w:pPr>
        <w:pStyle w:val="numrationa"/>
        <w:rPr>
          <w:lang w:val="ru-RU"/>
        </w:rPr>
      </w:pPr>
      <w:r w:rsidRPr="00C169EB">
        <w:rPr>
          <w:lang w:val="ru-RU"/>
        </w:rPr>
        <w:t>(</w:t>
      </w:r>
      <w:r w:rsidRPr="00836F49">
        <w:rPr>
          <w:lang w:val="en-US"/>
        </w:rPr>
        <w:t>a</w:t>
      </w:r>
      <w:r w:rsidRPr="00C169EB">
        <w:rPr>
          <w:lang w:val="ru-RU"/>
        </w:rPr>
        <w:t>)</w:t>
      </w:r>
      <w:r w:rsidRPr="00C169EB">
        <w:rPr>
          <w:lang w:val="ru-RU"/>
        </w:rPr>
        <w:tab/>
      </w:r>
      <w:r w:rsidR="00C169EB">
        <w:rPr>
          <w:lang w:val="ru-RU"/>
        </w:rPr>
        <w:t>Защита прав интеллектуальной собственности может в некоторых случаях помочь сохранени</w:t>
      </w:r>
      <w:r w:rsidR="00EE0FAA">
        <w:rPr>
          <w:lang w:val="ru-RU"/>
        </w:rPr>
        <w:t>ю</w:t>
      </w:r>
      <w:r w:rsidR="00C169EB">
        <w:rPr>
          <w:lang w:val="ru-RU"/>
        </w:rPr>
        <w:t xml:space="preserve"> НКН</w:t>
      </w:r>
      <w:r w:rsidR="00C169EB" w:rsidRPr="00FD5479">
        <w:rPr>
          <w:lang w:val="ru-RU"/>
        </w:rPr>
        <w:t>.</w:t>
      </w:r>
    </w:p>
    <w:p w14:paraId="6D4D357A" w14:textId="5E2ADEC6" w:rsidR="007F3090" w:rsidRPr="00A91BDD" w:rsidRDefault="00836F49" w:rsidP="00836F49">
      <w:pPr>
        <w:pStyle w:val="numrationa"/>
        <w:rPr>
          <w:lang w:val="ru-RU"/>
        </w:rPr>
      </w:pPr>
      <w:r w:rsidRPr="00A91BDD">
        <w:rPr>
          <w:lang w:val="ru-RU"/>
        </w:rPr>
        <w:t>(</w:t>
      </w:r>
      <w:r w:rsidRPr="00836F49">
        <w:rPr>
          <w:lang w:val="en-US"/>
        </w:rPr>
        <w:t>b</w:t>
      </w:r>
      <w:r w:rsidRPr="00A91BDD">
        <w:rPr>
          <w:lang w:val="ru-RU"/>
        </w:rPr>
        <w:t>)</w:t>
      </w:r>
      <w:r w:rsidRPr="00A91BDD">
        <w:rPr>
          <w:lang w:val="ru-RU"/>
        </w:rPr>
        <w:tab/>
      </w:r>
      <w:r w:rsidR="00532FE9">
        <w:rPr>
          <w:lang w:val="ru-RU"/>
        </w:rPr>
        <w:t>В</w:t>
      </w:r>
      <w:r w:rsidR="00532FE9" w:rsidRPr="00A91BDD">
        <w:rPr>
          <w:lang w:val="ru-RU"/>
        </w:rPr>
        <w:t xml:space="preserve"> </w:t>
      </w:r>
      <w:r w:rsidR="00532FE9">
        <w:rPr>
          <w:lang w:val="ru-RU"/>
        </w:rPr>
        <w:t>статье</w:t>
      </w:r>
      <w:r w:rsidR="00532FE9" w:rsidRPr="00A91BDD">
        <w:rPr>
          <w:lang w:val="ru-RU"/>
        </w:rPr>
        <w:t xml:space="preserve"> 2.3 </w:t>
      </w:r>
      <w:r w:rsidR="00532FE9">
        <w:rPr>
          <w:lang w:val="ru-RU"/>
        </w:rPr>
        <w:t>Конвенции</w:t>
      </w:r>
      <w:r w:rsidR="00532FE9" w:rsidRPr="00A91BDD">
        <w:rPr>
          <w:lang w:val="ru-RU"/>
        </w:rPr>
        <w:t xml:space="preserve"> 2003</w:t>
      </w:r>
      <w:r w:rsidR="00532FE9" w:rsidRPr="00532FE9">
        <w:rPr>
          <w:lang w:val="en-US"/>
        </w:rPr>
        <w:t> </w:t>
      </w:r>
      <w:r w:rsidR="00532FE9">
        <w:rPr>
          <w:lang w:val="ru-RU"/>
        </w:rPr>
        <w:t>г</w:t>
      </w:r>
      <w:r w:rsidR="00532FE9" w:rsidRPr="00A91BDD">
        <w:rPr>
          <w:lang w:val="ru-RU"/>
        </w:rPr>
        <w:t xml:space="preserve">. </w:t>
      </w:r>
      <w:r w:rsidR="00532FE9">
        <w:rPr>
          <w:lang w:val="ru-RU"/>
        </w:rPr>
        <w:t>защита</w:t>
      </w:r>
      <w:r w:rsidR="00532FE9" w:rsidRPr="00A91BDD">
        <w:rPr>
          <w:lang w:val="ru-RU"/>
        </w:rPr>
        <w:t xml:space="preserve"> </w:t>
      </w:r>
      <w:r w:rsidR="00532FE9">
        <w:rPr>
          <w:lang w:val="ru-RU"/>
        </w:rPr>
        <w:t>прав</w:t>
      </w:r>
      <w:r w:rsidR="00532FE9" w:rsidRPr="00A91BDD">
        <w:rPr>
          <w:lang w:val="ru-RU"/>
        </w:rPr>
        <w:t xml:space="preserve"> </w:t>
      </w:r>
      <w:r w:rsidR="00532FE9">
        <w:rPr>
          <w:lang w:val="ru-RU"/>
        </w:rPr>
        <w:t>интеллектуальной</w:t>
      </w:r>
      <w:r w:rsidR="00532FE9" w:rsidRPr="00A91BDD">
        <w:rPr>
          <w:lang w:val="ru-RU"/>
        </w:rPr>
        <w:t xml:space="preserve"> </w:t>
      </w:r>
      <w:r w:rsidR="00532FE9">
        <w:rPr>
          <w:lang w:val="ru-RU"/>
        </w:rPr>
        <w:t>собственности</w:t>
      </w:r>
      <w:r w:rsidR="00532FE9" w:rsidRPr="00A91BDD">
        <w:rPr>
          <w:lang w:val="ru-RU"/>
        </w:rPr>
        <w:t xml:space="preserve"> </w:t>
      </w:r>
      <w:r w:rsidR="00532FE9">
        <w:rPr>
          <w:lang w:val="ru-RU"/>
        </w:rPr>
        <w:t>не</w:t>
      </w:r>
      <w:r w:rsidR="00532FE9" w:rsidRPr="00A91BDD">
        <w:rPr>
          <w:lang w:val="ru-RU"/>
        </w:rPr>
        <w:t xml:space="preserve"> </w:t>
      </w:r>
      <w:r w:rsidR="00532FE9">
        <w:rPr>
          <w:lang w:val="ru-RU"/>
        </w:rPr>
        <w:t>перечислена</w:t>
      </w:r>
      <w:r w:rsidR="00532FE9" w:rsidRPr="00A91BDD">
        <w:rPr>
          <w:lang w:val="ru-RU"/>
        </w:rPr>
        <w:t xml:space="preserve"> </w:t>
      </w:r>
      <w:r w:rsidR="00532FE9">
        <w:rPr>
          <w:lang w:val="ru-RU"/>
        </w:rPr>
        <w:t>среди</w:t>
      </w:r>
      <w:r w:rsidR="00532FE9" w:rsidRPr="00A91BDD">
        <w:rPr>
          <w:lang w:val="ru-RU"/>
        </w:rPr>
        <w:t xml:space="preserve"> </w:t>
      </w:r>
      <w:r w:rsidR="00532FE9">
        <w:rPr>
          <w:lang w:val="ru-RU"/>
        </w:rPr>
        <w:t>мер</w:t>
      </w:r>
      <w:r w:rsidR="00532FE9" w:rsidRPr="00A91BDD">
        <w:rPr>
          <w:lang w:val="ru-RU"/>
        </w:rPr>
        <w:t xml:space="preserve"> </w:t>
      </w:r>
      <w:r w:rsidR="00532FE9">
        <w:rPr>
          <w:lang w:val="ru-RU"/>
        </w:rPr>
        <w:t>по</w:t>
      </w:r>
      <w:r w:rsidR="00532FE9" w:rsidRPr="00A91BDD">
        <w:rPr>
          <w:lang w:val="ru-RU"/>
        </w:rPr>
        <w:t xml:space="preserve"> </w:t>
      </w:r>
      <w:r w:rsidR="00532FE9">
        <w:rPr>
          <w:lang w:val="ru-RU"/>
        </w:rPr>
        <w:t>охране</w:t>
      </w:r>
      <w:r w:rsidR="00A91BDD" w:rsidRPr="00A91BDD">
        <w:rPr>
          <w:lang w:val="ru-RU"/>
        </w:rPr>
        <w:t xml:space="preserve"> </w:t>
      </w:r>
      <w:r w:rsidR="00A91BDD">
        <w:rPr>
          <w:lang w:val="ru-RU"/>
        </w:rPr>
        <w:t>и</w:t>
      </w:r>
      <w:r w:rsidR="00A91BDD" w:rsidRPr="00A91BDD">
        <w:rPr>
          <w:lang w:val="ru-RU"/>
        </w:rPr>
        <w:t xml:space="preserve"> </w:t>
      </w:r>
      <w:r w:rsidR="00A91BDD">
        <w:rPr>
          <w:lang w:val="ru-RU"/>
        </w:rPr>
        <w:t>поэтому</w:t>
      </w:r>
      <w:r w:rsidR="00A91BDD" w:rsidRPr="00A91BDD">
        <w:rPr>
          <w:lang w:val="ru-RU"/>
        </w:rPr>
        <w:t xml:space="preserve"> </w:t>
      </w:r>
      <w:r w:rsidR="00A91BDD">
        <w:rPr>
          <w:lang w:val="ru-RU"/>
        </w:rPr>
        <w:t>она</w:t>
      </w:r>
      <w:r w:rsidR="00A91BDD" w:rsidRPr="00A91BDD">
        <w:rPr>
          <w:lang w:val="ru-RU"/>
        </w:rPr>
        <w:t xml:space="preserve"> </w:t>
      </w:r>
      <w:r w:rsidR="00A91BDD">
        <w:rPr>
          <w:lang w:val="ru-RU"/>
        </w:rPr>
        <w:t>не</w:t>
      </w:r>
      <w:r w:rsidR="00A91BDD" w:rsidRPr="00A91BDD">
        <w:rPr>
          <w:lang w:val="ru-RU"/>
        </w:rPr>
        <w:t xml:space="preserve"> </w:t>
      </w:r>
      <w:r w:rsidR="00A91BDD">
        <w:rPr>
          <w:lang w:val="ru-RU"/>
        </w:rPr>
        <w:t>является</w:t>
      </w:r>
      <w:r w:rsidR="00A91BDD" w:rsidRPr="00A91BDD">
        <w:rPr>
          <w:lang w:val="ru-RU"/>
        </w:rPr>
        <w:t xml:space="preserve"> </w:t>
      </w:r>
      <w:r w:rsidR="00A91BDD">
        <w:rPr>
          <w:lang w:val="ru-RU"/>
        </w:rPr>
        <w:t>надлежащей мерой по охране.</w:t>
      </w:r>
    </w:p>
    <w:p w14:paraId="4609682E" w14:textId="289F0A97" w:rsidR="007F3090" w:rsidRPr="008A2458" w:rsidRDefault="00836F49" w:rsidP="00836F49">
      <w:pPr>
        <w:pStyle w:val="numrationa"/>
        <w:rPr>
          <w:lang w:val="ru-RU"/>
        </w:rPr>
      </w:pPr>
      <w:r w:rsidRPr="000D64AE">
        <w:rPr>
          <w:lang w:val="ru-RU"/>
        </w:rPr>
        <w:t>(</w:t>
      </w:r>
      <w:r w:rsidRPr="00836F49">
        <w:rPr>
          <w:lang w:val="en-US"/>
        </w:rPr>
        <w:t>c</w:t>
      </w:r>
      <w:r w:rsidRPr="000D64AE">
        <w:rPr>
          <w:lang w:val="ru-RU"/>
        </w:rPr>
        <w:t>)</w:t>
      </w:r>
      <w:r w:rsidRPr="000D64AE">
        <w:rPr>
          <w:lang w:val="ru-RU"/>
        </w:rPr>
        <w:tab/>
      </w:r>
      <w:r w:rsidR="000D64AE">
        <w:rPr>
          <w:lang w:val="ru-RU"/>
        </w:rPr>
        <w:t>Охрана</w:t>
      </w:r>
      <w:r w:rsidR="000D64AE" w:rsidRPr="000D64AE">
        <w:rPr>
          <w:lang w:val="ru-RU"/>
        </w:rPr>
        <w:t xml:space="preserve"> </w:t>
      </w:r>
      <w:r w:rsidR="000D64AE">
        <w:rPr>
          <w:lang w:val="ru-RU"/>
        </w:rPr>
        <w:t>НКН</w:t>
      </w:r>
      <w:r w:rsidR="000D64AE" w:rsidRPr="000D64AE">
        <w:rPr>
          <w:lang w:val="ru-RU"/>
        </w:rPr>
        <w:t xml:space="preserve"> </w:t>
      </w:r>
      <w:r w:rsidR="000D64AE">
        <w:rPr>
          <w:lang w:val="ru-RU"/>
        </w:rPr>
        <w:t>не</w:t>
      </w:r>
      <w:r w:rsidR="000D64AE" w:rsidRPr="000D64AE">
        <w:rPr>
          <w:lang w:val="ru-RU"/>
        </w:rPr>
        <w:t xml:space="preserve"> </w:t>
      </w:r>
      <w:r w:rsidR="000D64AE">
        <w:rPr>
          <w:lang w:val="ru-RU"/>
        </w:rPr>
        <w:t>совместима с защитой прав интеллектуальной собственности (см. статью</w:t>
      </w:r>
      <w:r w:rsidR="007F3090" w:rsidRPr="000D64AE">
        <w:rPr>
          <w:lang w:val="ru-RU"/>
        </w:rPr>
        <w:t xml:space="preserve"> </w:t>
      </w:r>
      <w:r w:rsidR="007F3090" w:rsidRPr="008A2458">
        <w:rPr>
          <w:lang w:val="ru-RU"/>
        </w:rPr>
        <w:t>3(</w:t>
      </w:r>
      <w:r w:rsidR="007F3090" w:rsidRPr="00836F49">
        <w:rPr>
          <w:lang w:val="en-US"/>
        </w:rPr>
        <w:t>b</w:t>
      </w:r>
      <w:r w:rsidR="007F3090" w:rsidRPr="008A2458">
        <w:rPr>
          <w:lang w:val="ru-RU"/>
        </w:rPr>
        <w:t xml:space="preserve">) </w:t>
      </w:r>
      <w:r w:rsidR="000D64AE">
        <w:rPr>
          <w:lang w:val="ru-RU"/>
        </w:rPr>
        <w:t>Конвенции)</w:t>
      </w:r>
      <w:r w:rsidR="007F3090" w:rsidRPr="008A2458">
        <w:rPr>
          <w:lang w:val="ru-RU"/>
        </w:rPr>
        <w:t>.</w:t>
      </w:r>
    </w:p>
    <w:p w14:paraId="44A3C4F6" w14:textId="00D304EF" w:rsidR="004E4053" w:rsidRPr="008A2458" w:rsidRDefault="001F3018" w:rsidP="00836F49">
      <w:pPr>
        <w:pStyle w:val="Heading3"/>
        <w:rPr>
          <w:lang w:val="ru-RU"/>
        </w:rPr>
      </w:pPr>
      <w:r>
        <w:rPr>
          <w:lang w:val="ru-RU"/>
        </w:rPr>
        <w:t>вопрос</w:t>
      </w:r>
      <w:r w:rsidR="004E4053" w:rsidRPr="008A2458">
        <w:rPr>
          <w:lang w:val="ru-RU"/>
        </w:rPr>
        <w:t xml:space="preserve"> </w:t>
      </w:r>
      <w:r w:rsidR="004E4053" w:rsidRPr="00836F49">
        <w:rPr>
          <w:lang w:val="en-GB"/>
        </w:rPr>
        <w:t>B</w:t>
      </w:r>
      <w:r w:rsidR="004E4053" w:rsidRPr="008A2458">
        <w:rPr>
          <w:lang w:val="ru-RU"/>
        </w:rPr>
        <w:t>.3</w:t>
      </w:r>
    </w:p>
    <w:p w14:paraId="59C7EE34" w14:textId="4B3106AB" w:rsidR="004E4053" w:rsidRPr="008A2458" w:rsidRDefault="00C169EB" w:rsidP="00836F49">
      <w:pPr>
        <w:pStyle w:val="Texte1"/>
        <w:rPr>
          <w:lang w:val="ru-RU"/>
        </w:rPr>
      </w:pPr>
      <w:r>
        <w:rPr>
          <w:lang w:val="ru-RU"/>
        </w:rPr>
        <w:t>Свободно</w:t>
      </w:r>
      <w:r w:rsidRPr="008A2458">
        <w:rPr>
          <w:lang w:val="ru-RU"/>
        </w:rPr>
        <w:t xml:space="preserve"> </w:t>
      </w:r>
      <w:r>
        <w:rPr>
          <w:lang w:val="ru-RU"/>
        </w:rPr>
        <w:t>ли</w:t>
      </w:r>
      <w:r w:rsidRPr="008A2458">
        <w:rPr>
          <w:lang w:val="ru-RU"/>
        </w:rPr>
        <w:t xml:space="preserve">, </w:t>
      </w:r>
      <w:r>
        <w:rPr>
          <w:lang w:val="ru-RU"/>
        </w:rPr>
        <w:t>согласно</w:t>
      </w:r>
      <w:r w:rsidRPr="008A2458">
        <w:rPr>
          <w:lang w:val="ru-RU"/>
        </w:rPr>
        <w:t xml:space="preserve"> </w:t>
      </w:r>
      <w:r>
        <w:rPr>
          <w:lang w:val="ru-RU"/>
        </w:rPr>
        <w:t>Конвенции</w:t>
      </w:r>
      <w:r w:rsidRPr="008A2458">
        <w:rPr>
          <w:lang w:val="ru-RU"/>
        </w:rPr>
        <w:t xml:space="preserve">, </w:t>
      </w:r>
      <w:r>
        <w:rPr>
          <w:lang w:val="ru-RU"/>
        </w:rPr>
        <w:t>государство</w:t>
      </w:r>
      <w:r w:rsidRPr="008A2458">
        <w:rPr>
          <w:lang w:val="ru-RU"/>
        </w:rPr>
        <w:t>-</w:t>
      </w:r>
      <w:r>
        <w:rPr>
          <w:lang w:val="ru-RU"/>
        </w:rPr>
        <w:t>участник</w:t>
      </w:r>
      <w:r w:rsidRPr="008A2458">
        <w:rPr>
          <w:lang w:val="ru-RU"/>
        </w:rPr>
        <w:t xml:space="preserve"> </w:t>
      </w:r>
      <w:r>
        <w:rPr>
          <w:lang w:val="ru-RU"/>
        </w:rPr>
        <w:t>в</w:t>
      </w:r>
      <w:r w:rsidRPr="008A2458">
        <w:rPr>
          <w:lang w:val="ru-RU"/>
        </w:rPr>
        <w:t xml:space="preserve"> </w:t>
      </w:r>
      <w:r>
        <w:rPr>
          <w:lang w:val="ru-RU"/>
        </w:rPr>
        <w:t>оказании</w:t>
      </w:r>
      <w:r w:rsidRPr="008A2458">
        <w:rPr>
          <w:lang w:val="ru-RU"/>
        </w:rPr>
        <w:t xml:space="preserve"> </w:t>
      </w:r>
      <w:r>
        <w:rPr>
          <w:lang w:val="ru-RU"/>
        </w:rPr>
        <w:t>помощи</w:t>
      </w:r>
      <w:r w:rsidRPr="008A2458">
        <w:rPr>
          <w:lang w:val="ru-RU"/>
        </w:rPr>
        <w:t xml:space="preserve"> </w:t>
      </w:r>
      <w:r w:rsidR="008D724A">
        <w:rPr>
          <w:lang w:val="ru-RU"/>
        </w:rPr>
        <w:t xml:space="preserve">в </w:t>
      </w:r>
      <w:r w:rsidR="00B04DB8">
        <w:rPr>
          <w:lang w:val="ru-RU"/>
        </w:rPr>
        <w:t xml:space="preserve">деле </w:t>
      </w:r>
      <w:r w:rsidR="008D724A">
        <w:rPr>
          <w:lang w:val="ru-RU"/>
        </w:rPr>
        <w:t>охран</w:t>
      </w:r>
      <w:r w:rsidR="00B04DB8">
        <w:rPr>
          <w:lang w:val="ru-RU"/>
        </w:rPr>
        <w:t>ы</w:t>
      </w:r>
      <w:r w:rsidR="008D724A">
        <w:rPr>
          <w:lang w:val="ru-RU"/>
        </w:rPr>
        <w:t xml:space="preserve"> НКН сообществам новоприбывших </w:t>
      </w:r>
      <w:r>
        <w:rPr>
          <w:lang w:val="ru-RU"/>
        </w:rPr>
        <w:t>мигрантов</w:t>
      </w:r>
      <w:r w:rsidR="004E4053" w:rsidRPr="008A2458">
        <w:rPr>
          <w:lang w:val="ru-RU"/>
        </w:rPr>
        <w:t>?</w:t>
      </w:r>
    </w:p>
    <w:p w14:paraId="660A1CC0" w14:textId="30B46648" w:rsidR="004E4053" w:rsidRPr="00A91BDD" w:rsidRDefault="004E4053" w:rsidP="00836F49">
      <w:pPr>
        <w:pStyle w:val="numrationa"/>
        <w:rPr>
          <w:lang w:val="ru-RU"/>
        </w:rPr>
      </w:pPr>
      <w:r w:rsidRPr="00A91BDD">
        <w:rPr>
          <w:lang w:val="ru-RU"/>
        </w:rPr>
        <w:t>(</w:t>
      </w:r>
      <w:r w:rsidRPr="00836F49">
        <w:rPr>
          <w:lang w:val="en-US"/>
        </w:rPr>
        <w:t>a</w:t>
      </w:r>
      <w:r w:rsidRPr="00A91BDD">
        <w:rPr>
          <w:lang w:val="ru-RU"/>
        </w:rPr>
        <w:t>)</w:t>
      </w:r>
      <w:r w:rsidRPr="00A91BDD">
        <w:rPr>
          <w:lang w:val="ru-RU"/>
        </w:rPr>
        <w:tab/>
      </w:r>
      <w:r w:rsidR="00A91BDD">
        <w:rPr>
          <w:lang w:val="ru-RU"/>
        </w:rPr>
        <w:t>Да</w:t>
      </w:r>
      <w:r w:rsidR="00A91BDD" w:rsidRPr="00A91BDD">
        <w:rPr>
          <w:lang w:val="ru-RU"/>
        </w:rPr>
        <w:t xml:space="preserve">, </w:t>
      </w:r>
      <w:r w:rsidR="00A91BDD">
        <w:rPr>
          <w:lang w:val="ru-RU"/>
        </w:rPr>
        <w:t>но</w:t>
      </w:r>
      <w:r w:rsidR="00A91BDD" w:rsidRPr="00A91BDD">
        <w:rPr>
          <w:lang w:val="ru-RU"/>
        </w:rPr>
        <w:t xml:space="preserve"> </w:t>
      </w:r>
      <w:r w:rsidR="00A91BDD">
        <w:rPr>
          <w:lang w:val="ru-RU"/>
        </w:rPr>
        <w:t>только</w:t>
      </w:r>
      <w:r w:rsidR="00A91BDD" w:rsidRPr="00A91BDD">
        <w:rPr>
          <w:lang w:val="ru-RU"/>
        </w:rPr>
        <w:t xml:space="preserve"> </w:t>
      </w:r>
      <w:r w:rsidR="00A91BDD">
        <w:rPr>
          <w:lang w:val="ru-RU"/>
        </w:rPr>
        <w:t>если</w:t>
      </w:r>
      <w:r w:rsidR="00A91BDD" w:rsidRPr="00A91BDD">
        <w:rPr>
          <w:lang w:val="ru-RU"/>
        </w:rPr>
        <w:t xml:space="preserve"> </w:t>
      </w:r>
      <w:r w:rsidR="00A91BDD">
        <w:rPr>
          <w:lang w:val="ru-RU"/>
        </w:rPr>
        <w:t>соответствующие</w:t>
      </w:r>
      <w:r w:rsidR="00A91BDD" w:rsidRPr="00A91BDD">
        <w:rPr>
          <w:lang w:val="ru-RU"/>
        </w:rPr>
        <w:t xml:space="preserve"> </w:t>
      </w:r>
      <w:r w:rsidR="00A91BDD">
        <w:rPr>
          <w:lang w:val="ru-RU"/>
        </w:rPr>
        <w:t>сообщества</w:t>
      </w:r>
      <w:r w:rsidR="00A91BDD" w:rsidRPr="00A91BDD">
        <w:rPr>
          <w:lang w:val="ru-RU"/>
        </w:rPr>
        <w:t xml:space="preserve"> </w:t>
      </w:r>
      <w:r w:rsidR="00A91BDD">
        <w:rPr>
          <w:lang w:val="ru-RU"/>
        </w:rPr>
        <w:t>передавали</w:t>
      </w:r>
      <w:r w:rsidR="00A91BDD" w:rsidRPr="00A91BDD">
        <w:rPr>
          <w:lang w:val="ru-RU"/>
        </w:rPr>
        <w:t xml:space="preserve"> </w:t>
      </w:r>
      <w:r w:rsidR="00A91BDD">
        <w:rPr>
          <w:lang w:val="ru-RU"/>
        </w:rPr>
        <w:t>это</w:t>
      </w:r>
      <w:r w:rsidR="00A91BDD" w:rsidRPr="00A91BDD">
        <w:rPr>
          <w:lang w:val="ru-RU"/>
        </w:rPr>
        <w:t xml:space="preserve"> </w:t>
      </w:r>
      <w:r w:rsidR="00A91BDD">
        <w:rPr>
          <w:lang w:val="ru-RU"/>
        </w:rPr>
        <w:t>НКН</w:t>
      </w:r>
      <w:r w:rsidR="00A91BDD" w:rsidRPr="00A91BDD">
        <w:rPr>
          <w:lang w:val="ru-RU"/>
        </w:rPr>
        <w:t xml:space="preserve"> </w:t>
      </w:r>
      <w:r w:rsidR="00A91BDD">
        <w:rPr>
          <w:lang w:val="ru-RU"/>
        </w:rPr>
        <w:t>в течени</w:t>
      </w:r>
      <w:r w:rsidR="00914D9E">
        <w:rPr>
          <w:lang w:val="ru-RU"/>
        </w:rPr>
        <w:t>е</w:t>
      </w:r>
      <w:r w:rsidR="00A91BDD">
        <w:rPr>
          <w:lang w:val="ru-RU"/>
        </w:rPr>
        <w:t xml:space="preserve"> нескольких поколений на своей новой родине.</w:t>
      </w:r>
    </w:p>
    <w:p w14:paraId="2CFDE61D" w14:textId="0D16B755" w:rsidR="004E4053" w:rsidRPr="00C169EB" w:rsidRDefault="004E4053" w:rsidP="00836F49">
      <w:pPr>
        <w:pStyle w:val="numrationa"/>
        <w:rPr>
          <w:lang w:val="ru-RU"/>
        </w:rPr>
      </w:pPr>
      <w:r w:rsidRPr="00C169EB">
        <w:rPr>
          <w:lang w:val="ru-RU"/>
        </w:rPr>
        <w:t>(</w:t>
      </w:r>
      <w:r w:rsidRPr="00836F49">
        <w:rPr>
          <w:lang w:val="en-US"/>
        </w:rPr>
        <w:t>b</w:t>
      </w:r>
      <w:r w:rsidRPr="00C169EB">
        <w:rPr>
          <w:lang w:val="ru-RU"/>
        </w:rPr>
        <w:t>)</w:t>
      </w:r>
      <w:r w:rsidRPr="00C169EB">
        <w:rPr>
          <w:lang w:val="ru-RU"/>
        </w:rPr>
        <w:tab/>
      </w:r>
      <w:r w:rsidR="00C169EB">
        <w:rPr>
          <w:lang w:val="ru-RU"/>
        </w:rPr>
        <w:t>Да, но только если имеется согласие страны их происхождения</w:t>
      </w:r>
      <w:r w:rsidRPr="00C169EB">
        <w:rPr>
          <w:lang w:val="ru-RU"/>
        </w:rPr>
        <w:t>.</w:t>
      </w:r>
    </w:p>
    <w:p w14:paraId="2371C3BF" w14:textId="41F6C20B" w:rsidR="004E4053" w:rsidRPr="00A91BDD" w:rsidRDefault="00836F49" w:rsidP="00836F49">
      <w:pPr>
        <w:pStyle w:val="numrationa"/>
        <w:rPr>
          <w:lang w:val="ru-RU"/>
        </w:rPr>
      </w:pPr>
      <w:r w:rsidRPr="00A91BDD">
        <w:rPr>
          <w:lang w:val="ru-RU"/>
        </w:rPr>
        <w:t>(</w:t>
      </w:r>
      <w:r w:rsidRPr="00836F49">
        <w:rPr>
          <w:lang w:val="en-US"/>
        </w:rPr>
        <w:t>c</w:t>
      </w:r>
      <w:r w:rsidR="004E4053" w:rsidRPr="00A91BDD">
        <w:rPr>
          <w:lang w:val="ru-RU"/>
        </w:rPr>
        <w:t>)</w:t>
      </w:r>
      <w:r w:rsidRPr="00A91BDD">
        <w:rPr>
          <w:lang w:val="ru-RU"/>
        </w:rPr>
        <w:tab/>
      </w:r>
      <w:r w:rsidR="00A91BDD">
        <w:rPr>
          <w:lang w:val="ru-RU"/>
        </w:rPr>
        <w:t>Да</w:t>
      </w:r>
      <w:r w:rsidR="00A91BDD" w:rsidRPr="00A91BDD">
        <w:rPr>
          <w:lang w:val="ru-RU"/>
        </w:rPr>
        <w:t xml:space="preserve">, </w:t>
      </w:r>
      <w:r w:rsidR="00A91BDD">
        <w:rPr>
          <w:lang w:val="ru-RU"/>
        </w:rPr>
        <w:t>государство</w:t>
      </w:r>
      <w:r w:rsidR="00A91BDD" w:rsidRPr="00A91BDD">
        <w:rPr>
          <w:lang w:val="ru-RU"/>
        </w:rPr>
        <w:t xml:space="preserve"> </w:t>
      </w:r>
      <w:r w:rsidR="00A91BDD">
        <w:rPr>
          <w:lang w:val="ru-RU"/>
        </w:rPr>
        <w:t>может</w:t>
      </w:r>
      <w:r w:rsidR="00A91BDD" w:rsidRPr="00A91BDD">
        <w:rPr>
          <w:lang w:val="ru-RU"/>
        </w:rPr>
        <w:t xml:space="preserve"> </w:t>
      </w:r>
      <w:r w:rsidR="00A91BDD">
        <w:rPr>
          <w:lang w:val="ru-RU"/>
        </w:rPr>
        <w:t>оказывать</w:t>
      </w:r>
      <w:r w:rsidR="00A91BDD" w:rsidRPr="00A91BDD">
        <w:rPr>
          <w:lang w:val="ru-RU"/>
        </w:rPr>
        <w:t xml:space="preserve"> </w:t>
      </w:r>
      <w:r w:rsidR="00A91BDD">
        <w:rPr>
          <w:lang w:val="ru-RU"/>
        </w:rPr>
        <w:t>помощь</w:t>
      </w:r>
      <w:r w:rsidR="00A91BDD" w:rsidRPr="00A91BDD">
        <w:rPr>
          <w:lang w:val="ru-RU"/>
        </w:rPr>
        <w:t xml:space="preserve"> </w:t>
      </w:r>
      <w:r w:rsidR="00A91BDD">
        <w:rPr>
          <w:lang w:val="ru-RU"/>
        </w:rPr>
        <w:t>в охране НКН любым</w:t>
      </w:r>
      <w:r w:rsidR="00A91BDD" w:rsidRPr="00A91BDD">
        <w:rPr>
          <w:lang w:val="ru-RU"/>
        </w:rPr>
        <w:t xml:space="preserve"> </w:t>
      </w:r>
      <w:r w:rsidR="00A91BDD">
        <w:rPr>
          <w:lang w:val="ru-RU"/>
        </w:rPr>
        <w:t>сообществам</w:t>
      </w:r>
      <w:r w:rsidR="00A91BDD" w:rsidRPr="00A91BDD">
        <w:rPr>
          <w:lang w:val="ru-RU"/>
        </w:rPr>
        <w:t xml:space="preserve">, </w:t>
      </w:r>
      <w:r w:rsidR="00914D9E">
        <w:rPr>
          <w:lang w:val="ru-RU"/>
        </w:rPr>
        <w:t>находящимся</w:t>
      </w:r>
      <w:r w:rsidR="00A91BDD" w:rsidRPr="00A91BDD">
        <w:rPr>
          <w:lang w:val="ru-RU"/>
        </w:rPr>
        <w:t xml:space="preserve"> </w:t>
      </w:r>
      <w:r w:rsidR="00A91BDD">
        <w:rPr>
          <w:lang w:val="ru-RU"/>
        </w:rPr>
        <w:t>на</w:t>
      </w:r>
      <w:r w:rsidR="00A91BDD" w:rsidRPr="00A91BDD">
        <w:rPr>
          <w:lang w:val="ru-RU"/>
        </w:rPr>
        <w:t xml:space="preserve"> </w:t>
      </w:r>
      <w:r w:rsidR="00A91BDD">
        <w:rPr>
          <w:lang w:val="ru-RU"/>
        </w:rPr>
        <w:t>его</w:t>
      </w:r>
      <w:r w:rsidR="00A91BDD" w:rsidRPr="00A91BDD">
        <w:rPr>
          <w:lang w:val="ru-RU"/>
        </w:rPr>
        <w:t xml:space="preserve"> </w:t>
      </w:r>
      <w:r w:rsidR="00A91BDD">
        <w:rPr>
          <w:lang w:val="ru-RU"/>
        </w:rPr>
        <w:t>территории</w:t>
      </w:r>
      <w:r w:rsidR="00264950" w:rsidRPr="00A91BDD">
        <w:rPr>
          <w:lang w:val="ru-RU"/>
        </w:rPr>
        <w:t>.</w:t>
      </w:r>
    </w:p>
    <w:p w14:paraId="74A2D1C1" w14:textId="63DDDEE8" w:rsidR="00952173" w:rsidRPr="008D724A" w:rsidRDefault="00836F49" w:rsidP="00836F49">
      <w:pPr>
        <w:pStyle w:val="numrationa"/>
        <w:rPr>
          <w:lang w:val="ru-RU"/>
        </w:rPr>
      </w:pPr>
      <w:r w:rsidRPr="008D724A">
        <w:rPr>
          <w:lang w:val="ru-RU"/>
        </w:rPr>
        <w:t>(</w:t>
      </w:r>
      <w:r>
        <w:rPr>
          <w:lang w:val="en-US"/>
        </w:rPr>
        <w:t>d</w:t>
      </w:r>
      <w:r w:rsidRPr="008D724A">
        <w:rPr>
          <w:lang w:val="ru-RU"/>
        </w:rPr>
        <w:t>)</w:t>
      </w:r>
      <w:r w:rsidRPr="008D724A">
        <w:rPr>
          <w:lang w:val="ru-RU"/>
        </w:rPr>
        <w:tab/>
      </w:r>
      <w:r w:rsidR="00A91BDD">
        <w:rPr>
          <w:lang w:val="ru-RU"/>
        </w:rPr>
        <w:t>Нет</w:t>
      </w:r>
      <w:r w:rsidR="00A91BDD" w:rsidRPr="008D724A">
        <w:rPr>
          <w:lang w:val="ru-RU"/>
        </w:rPr>
        <w:t xml:space="preserve">, </w:t>
      </w:r>
      <w:r w:rsidR="00A91BDD">
        <w:rPr>
          <w:lang w:val="ru-RU"/>
        </w:rPr>
        <w:t>элементы</w:t>
      </w:r>
      <w:r w:rsidR="00A91BDD" w:rsidRPr="008D724A">
        <w:rPr>
          <w:lang w:val="ru-RU"/>
        </w:rPr>
        <w:t xml:space="preserve"> </w:t>
      </w:r>
      <w:r w:rsidR="00A91BDD">
        <w:rPr>
          <w:lang w:val="ru-RU"/>
        </w:rPr>
        <w:t>НКН</w:t>
      </w:r>
      <w:r w:rsidR="00A91BDD" w:rsidRPr="008D724A">
        <w:rPr>
          <w:lang w:val="ru-RU"/>
        </w:rPr>
        <w:t xml:space="preserve"> </w:t>
      </w:r>
      <w:r w:rsidR="00A91BDD">
        <w:rPr>
          <w:lang w:val="ru-RU"/>
        </w:rPr>
        <w:t>следует</w:t>
      </w:r>
      <w:r w:rsidR="00A91BDD" w:rsidRPr="008D724A">
        <w:rPr>
          <w:lang w:val="ru-RU"/>
        </w:rPr>
        <w:t xml:space="preserve"> </w:t>
      </w:r>
      <w:r w:rsidR="008D724A">
        <w:rPr>
          <w:lang w:val="ru-RU"/>
        </w:rPr>
        <w:t>максимально</w:t>
      </w:r>
      <w:r w:rsidR="008D724A" w:rsidRPr="008D724A">
        <w:rPr>
          <w:lang w:val="ru-RU"/>
        </w:rPr>
        <w:t xml:space="preserve"> </w:t>
      </w:r>
      <w:r w:rsidR="008D724A">
        <w:rPr>
          <w:lang w:val="ru-RU"/>
        </w:rPr>
        <w:t>сохранять</w:t>
      </w:r>
      <w:r w:rsidR="008D724A" w:rsidRPr="008D724A">
        <w:rPr>
          <w:lang w:val="ru-RU"/>
        </w:rPr>
        <w:t xml:space="preserve"> </w:t>
      </w:r>
      <w:r w:rsidR="008D724A">
        <w:rPr>
          <w:lang w:val="ru-RU"/>
        </w:rPr>
        <w:t>в</w:t>
      </w:r>
      <w:r w:rsidR="008D724A" w:rsidRPr="008D724A">
        <w:rPr>
          <w:lang w:val="ru-RU"/>
        </w:rPr>
        <w:t xml:space="preserve"> </w:t>
      </w:r>
      <w:r w:rsidR="008D724A">
        <w:rPr>
          <w:lang w:val="ru-RU"/>
        </w:rPr>
        <w:t>их</w:t>
      </w:r>
      <w:r w:rsidR="008D724A" w:rsidRPr="008D724A">
        <w:rPr>
          <w:lang w:val="ru-RU"/>
        </w:rPr>
        <w:t xml:space="preserve"> </w:t>
      </w:r>
      <w:r w:rsidR="008D724A">
        <w:rPr>
          <w:lang w:val="ru-RU"/>
        </w:rPr>
        <w:t>оригинальном контексте.</w:t>
      </w:r>
    </w:p>
    <w:p w14:paraId="54606924" w14:textId="0DFE9EB3" w:rsidR="004E4053" w:rsidRPr="000D56BA" w:rsidRDefault="001F3018" w:rsidP="00836F49">
      <w:pPr>
        <w:pStyle w:val="Heading3"/>
        <w:rPr>
          <w:lang w:val="ru-RU"/>
        </w:rPr>
      </w:pPr>
      <w:r>
        <w:rPr>
          <w:lang w:val="ru-RU"/>
        </w:rPr>
        <w:t>вопрос</w:t>
      </w:r>
      <w:r w:rsidR="004E4053" w:rsidRPr="000D56BA">
        <w:rPr>
          <w:lang w:val="ru-RU"/>
        </w:rPr>
        <w:t xml:space="preserve"> </w:t>
      </w:r>
      <w:r w:rsidR="004E4053" w:rsidRPr="00836F49">
        <w:rPr>
          <w:lang w:val="en-GB"/>
        </w:rPr>
        <w:t>B</w:t>
      </w:r>
      <w:r w:rsidR="004E4053" w:rsidRPr="000D56BA">
        <w:rPr>
          <w:lang w:val="ru-RU"/>
        </w:rPr>
        <w:t>.4</w:t>
      </w:r>
    </w:p>
    <w:p w14:paraId="11AE5F6D" w14:textId="26A71E66" w:rsidR="004E4053" w:rsidRPr="00F46EC7" w:rsidRDefault="008D724A" w:rsidP="00836F49">
      <w:pPr>
        <w:pStyle w:val="Texte1"/>
        <w:rPr>
          <w:lang w:val="ru-RU"/>
        </w:rPr>
      </w:pPr>
      <w:r>
        <w:rPr>
          <w:lang w:val="ru-RU"/>
        </w:rPr>
        <w:t xml:space="preserve">Что из нижеперечисленного (если вообще что-либо) </w:t>
      </w:r>
      <w:r w:rsidR="00A04816">
        <w:rPr>
          <w:lang w:val="ru-RU"/>
        </w:rPr>
        <w:t>является правдой?</w:t>
      </w:r>
    </w:p>
    <w:p w14:paraId="698F87CD" w14:textId="243F50DF" w:rsidR="004E4053" w:rsidRPr="000D64AE" w:rsidRDefault="004E4053" w:rsidP="00836F49">
      <w:pPr>
        <w:pStyle w:val="numrationa"/>
        <w:rPr>
          <w:lang w:val="ru-RU"/>
        </w:rPr>
      </w:pPr>
      <w:r w:rsidRPr="000D64AE">
        <w:rPr>
          <w:lang w:val="ru-RU"/>
        </w:rPr>
        <w:t>(</w:t>
      </w:r>
      <w:r w:rsidRPr="00836F49">
        <w:rPr>
          <w:lang w:val="en-US"/>
        </w:rPr>
        <w:t>a</w:t>
      </w:r>
      <w:r w:rsidRPr="000D64AE">
        <w:rPr>
          <w:lang w:val="ru-RU"/>
        </w:rPr>
        <w:t>)</w:t>
      </w:r>
      <w:r w:rsidRPr="000D64AE">
        <w:rPr>
          <w:lang w:val="ru-RU"/>
        </w:rPr>
        <w:tab/>
      </w:r>
      <w:r w:rsidR="000D64AE">
        <w:rPr>
          <w:lang w:val="ru-RU"/>
        </w:rPr>
        <w:t>У государств-участников есть обязательство помогать в охране всех элементов, включённых в их официальные перечни</w:t>
      </w:r>
      <w:r w:rsidRPr="000D64AE">
        <w:rPr>
          <w:lang w:val="ru-RU"/>
        </w:rPr>
        <w:t>.</w:t>
      </w:r>
    </w:p>
    <w:p w14:paraId="4259ADF2" w14:textId="26F7DC07" w:rsidR="004E4053" w:rsidRPr="000D64AE" w:rsidRDefault="004E4053" w:rsidP="00836F49">
      <w:pPr>
        <w:pStyle w:val="numrationa"/>
        <w:rPr>
          <w:lang w:val="ru-RU"/>
        </w:rPr>
      </w:pPr>
      <w:r w:rsidRPr="000D64AE">
        <w:rPr>
          <w:lang w:val="ru-RU"/>
        </w:rPr>
        <w:lastRenderedPageBreak/>
        <w:t>(</w:t>
      </w:r>
      <w:r w:rsidRPr="00836F49">
        <w:rPr>
          <w:lang w:val="en-US"/>
        </w:rPr>
        <w:t>b</w:t>
      </w:r>
      <w:r w:rsidRPr="000D64AE">
        <w:rPr>
          <w:lang w:val="ru-RU"/>
        </w:rPr>
        <w:t>)</w:t>
      </w:r>
      <w:r w:rsidRPr="000D64AE">
        <w:rPr>
          <w:lang w:val="ru-RU"/>
        </w:rPr>
        <w:tab/>
      </w:r>
      <w:r w:rsidR="000D64AE">
        <w:rPr>
          <w:lang w:val="ru-RU"/>
        </w:rPr>
        <w:t>У</w:t>
      </w:r>
      <w:r w:rsidR="000D64AE" w:rsidRPr="000D64AE">
        <w:rPr>
          <w:lang w:val="ru-RU"/>
        </w:rPr>
        <w:t xml:space="preserve"> </w:t>
      </w:r>
      <w:r w:rsidR="000D64AE">
        <w:rPr>
          <w:lang w:val="ru-RU"/>
        </w:rPr>
        <w:t>государств</w:t>
      </w:r>
      <w:r w:rsidR="000D64AE" w:rsidRPr="000D64AE">
        <w:rPr>
          <w:lang w:val="ru-RU"/>
        </w:rPr>
        <w:t>-</w:t>
      </w:r>
      <w:r w:rsidR="000D64AE">
        <w:rPr>
          <w:lang w:val="ru-RU"/>
        </w:rPr>
        <w:t>участников</w:t>
      </w:r>
      <w:r w:rsidR="000D64AE" w:rsidRPr="000D64AE">
        <w:rPr>
          <w:lang w:val="ru-RU"/>
        </w:rPr>
        <w:t xml:space="preserve"> </w:t>
      </w:r>
      <w:r w:rsidR="000D64AE">
        <w:rPr>
          <w:lang w:val="ru-RU"/>
        </w:rPr>
        <w:t>есть</w:t>
      </w:r>
      <w:r w:rsidR="000D64AE" w:rsidRPr="000D64AE">
        <w:rPr>
          <w:lang w:val="ru-RU"/>
        </w:rPr>
        <w:t xml:space="preserve"> </w:t>
      </w:r>
      <w:r w:rsidR="000D64AE">
        <w:rPr>
          <w:lang w:val="ru-RU"/>
        </w:rPr>
        <w:t>обязательство</w:t>
      </w:r>
      <w:r w:rsidR="000D64AE" w:rsidRPr="000D64AE">
        <w:rPr>
          <w:lang w:val="ru-RU"/>
        </w:rPr>
        <w:t xml:space="preserve"> </w:t>
      </w:r>
      <w:r w:rsidR="000D64AE">
        <w:rPr>
          <w:lang w:val="ru-RU"/>
        </w:rPr>
        <w:t>помогать</w:t>
      </w:r>
      <w:r w:rsidR="000D64AE" w:rsidRPr="000D64AE">
        <w:rPr>
          <w:lang w:val="ru-RU"/>
        </w:rPr>
        <w:t xml:space="preserve"> </w:t>
      </w:r>
      <w:r w:rsidR="000D64AE">
        <w:rPr>
          <w:lang w:val="ru-RU"/>
        </w:rPr>
        <w:t>в охране всех элементов, включённых по их просьбе в Репрезентативный список</w:t>
      </w:r>
      <w:r w:rsidRPr="000D64AE">
        <w:rPr>
          <w:lang w:val="ru-RU"/>
        </w:rPr>
        <w:t>.</w:t>
      </w:r>
    </w:p>
    <w:p w14:paraId="0572FB07" w14:textId="717D9D48" w:rsidR="004E4053" w:rsidRPr="000D64AE" w:rsidRDefault="004E4053" w:rsidP="00836F49">
      <w:pPr>
        <w:pStyle w:val="numrationa"/>
        <w:rPr>
          <w:lang w:val="ru-RU"/>
        </w:rPr>
      </w:pPr>
      <w:r w:rsidRPr="000D64AE">
        <w:rPr>
          <w:lang w:val="ru-RU"/>
        </w:rPr>
        <w:t>(</w:t>
      </w:r>
      <w:r w:rsidRPr="00836F49">
        <w:rPr>
          <w:lang w:val="en-US"/>
        </w:rPr>
        <w:t>c</w:t>
      </w:r>
      <w:r w:rsidRPr="000D64AE">
        <w:rPr>
          <w:lang w:val="ru-RU"/>
        </w:rPr>
        <w:t>)</w:t>
      </w:r>
      <w:r w:rsidRPr="000D64AE">
        <w:rPr>
          <w:lang w:val="ru-RU"/>
        </w:rPr>
        <w:tab/>
      </w:r>
      <w:r w:rsidR="000D64AE">
        <w:rPr>
          <w:lang w:val="ru-RU"/>
        </w:rPr>
        <w:t>У государств-участников есть обязательство помогать в охране всех элементов, включённых по их просьбе в Список срочной охраны</w:t>
      </w:r>
      <w:r w:rsidRPr="000D64AE">
        <w:rPr>
          <w:lang w:val="ru-RU"/>
        </w:rPr>
        <w:t>.</w:t>
      </w:r>
    </w:p>
    <w:p w14:paraId="241581B1" w14:textId="6D98592E" w:rsidR="004E4053" w:rsidRPr="00F67C57" w:rsidRDefault="001F3018" w:rsidP="00836F49">
      <w:pPr>
        <w:pStyle w:val="Heading3"/>
        <w:rPr>
          <w:lang w:val="ru-RU"/>
        </w:rPr>
      </w:pPr>
      <w:r>
        <w:rPr>
          <w:lang w:val="ru-RU"/>
        </w:rPr>
        <w:t>вопрос</w:t>
      </w:r>
      <w:r w:rsidR="004E4053" w:rsidRPr="00F67C57">
        <w:rPr>
          <w:lang w:val="ru-RU"/>
        </w:rPr>
        <w:t xml:space="preserve"> </w:t>
      </w:r>
      <w:r w:rsidR="004E4053" w:rsidRPr="00836F49">
        <w:rPr>
          <w:lang w:val="en-GB"/>
        </w:rPr>
        <w:t>B</w:t>
      </w:r>
      <w:r w:rsidR="004E4053" w:rsidRPr="00F67C57">
        <w:rPr>
          <w:lang w:val="ru-RU"/>
        </w:rPr>
        <w:t>.5</w:t>
      </w:r>
      <w:bookmarkStart w:id="2" w:name="_GoBack"/>
      <w:bookmarkEnd w:id="2"/>
    </w:p>
    <w:p w14:paraId="681D21B7" w14:textId="30EF219B" w:rsidR="004E4053" w:rsidRPr="000243CE" w:rsidRDefault="00F46EC7" w:rsidP="00836F49">
      <w:pPr>
        <w:pStyle w:val="Texte1"/>
        <w:rPr>
          <w:lang w:val="ru-RU"/>
        </w:rPr>
      </w:pPr>
      <w:r>
        <w:rPr>
          <w:lang w:val="ru-RU"/>
        </w:rPr>
        <w:t>Министерский</w:t>
      </w:r>
      <w:r w:rsidRPr="000F6D05">
        <w:rPr>
          <w:lang w:val="ru-RU"/>
        </w:rPr>
        <w:t xml:space="preserve"> </w:t>
      </w:r>
      <w:r>
        <w:rPr>
          <w:lang w:val="ru-RU"/>
        </w:rPr>
        <w:t>консультативный</w:t>
      </w:r>
      <w:r w:rsidRPr="000F6D05">
        <w:rPr>
          <w:lang w:val="ru-RU"/>
        </w:rPr>
        <w:t xml:space="preserve"> </w:t>
      </w:r>
      <w:r>
        <w:rPr>
          <w:lang w:val="ru-RU"/>
        </w:rPr>
        <w:t>орган</w:t>
      </w:r>
      <w:r w:rsidRPr="000F6D05">
        <w:rPr>
          <w:lang w:val="ru-RU"/>
        </w:rPr>
        <w:t xml:space="preserve"> </w:t>
      </w:r>
      <w:r>
        <w:rPr>
          <w:lang w:val="ru-RU"/>
        </w:rPr>
        <w:t>по</w:t>
      </w:r>
      <w:r w:rsidRPr="000F6D05">
        <w:rPr>
          <w:lang w:val="ru-RU"/>
        </w:rPr>
        <w:t xml:space="preserve"> </w:t>
      </w:r>
      <w:r>
        <w:rPr>
          <w:lang w:val="ru-RU"/>
        </w:rPr>
        <w:t>вопросам</w:t>
      </w:r>
      <w:r w:rsidRPr="000F6D05">
        <w:rPr>
          <w:lang w:val="ru-RU"/>
        </w:rPr>
        <w:t xml:space="preserve"> </w:t>
      </w:r>
      <w:r>
        <w:rPr>
          <w:lang w:val="ru-RU"/>
        </w:rPr>
        <w:t>НКН</w:t>
      </w:r>
      <w:r w:rsidRPr="000F6D05">
        <w:rPr>
          <w:lang w:val="ru-RU"/>
        </w:rPr>
        <w:t xml:space="preserve"> </w:t>
      </w:r>
      <w:r>
        <w:rPr>
          <w:lang w:val="ru-RU"/>
        </w:rPr>
        <w:t>в</w:t>
      </w:r>
      <w:r w:rsidRPr="000F6D05">
        <w:rPr>
          <w:lang w:val="ru-RU"/>
        </w:rPr>
        <w:t xml:space="preserve"> </w:t>
      </w:r>
      <w:r>
        <w:rPr>
          <w:lang w:val="ru-RU"/>
        </w:rPr>
        <w:t>государстве</w:t>
      </w:r>
      <w:r w:rsidRPr="000F6D05">
        <w:rPr>
          <w:lang w:val="ru-RU"/>
        </w:rPr>
        <w:t>-</w:t>
      </w:r>
      <w:r>
        <w:rPr>
          <w:lang w:val="ru-RU"/>
        </w:rPr>
        <w:t>участнике</w:t>
      </w:r>
      <w:r w:rsidRPr="000F6D05">
        <w:rPr>
          <w:lang w:val="ru-RU"/>
        </w:rPr>
        <w:t xml:space="preserve"> </w:t>
      </w:r>
      <w:r>
        <w:rPr>
          <w:lang w:val="ru-RU"/>
        </w:rPr>
        <w:t>А</w:t>
      </w:r>
      <w:r w:rsidRPr="000F6D05">
        <w:rPr>
          <w:lang w:val="ru-RU"/>
        </w:rPr>
        <w:t xml:space="preserve"> </w:t>
      </w:r>
      <w:r>
        <w:rPr>
          <w:lang w:val="ru-RU"/>
        </w:rPr>
        <w:t>в</w:t>
      </w:r>
      <w:r w:rsidRPr="000F6D05">
        <w:rPr>
          <w:lang w:val="ru-RU"/>
        </w:rPr>
        <w:t xml:space="preserve"> </w:t>
      </w:r>
      <w:r>
        <w:rPr>
          <w:lang w:val="ru-RU"/>
        </w:rPr>
        <w:t>принципе</w:t>
      </w:r>
      <w:r w:rsidRPr="000F6D05">
        <w:rPr>
          <w:lang w:val="ru-RU"/>
        </w:rPr>
        <w:t xml:space="preserve"> </w:t>
      </w:r>
      <w:r>
        <w:rPr>
          <w:lang w:val="ru-RU"/>
        </w:rPr>
        <w:t>согласился</w:t>
      </w:r>
      <w:r w:rsidRPr="000F6D05">
        <w:rPr>
          <w:lang w:val="ru-RU"/>
        </w:rPr>
        <w:t xml:space="preserve"> </w:t>
      </w:r>
      <w:r>
        <w:rPr>
          <w:lang w:val="ru-RU"/>
        </w:rPr>
        <w:t>оказать</w:t>
      </w:r>
      <w:r w:rsidRPr="000F6D05">
        <w:rPr>
          <w:lang w:val="ru-RU"/>
        </w:rPr>
        <w:t xml:space="preserve"> </w:t>
      </w:r>
      <w:r>
        <w:rPr>
          <w:lang w:val="ru-RU"/>
        </w:rPr>
        <w:t>финансовую</w:t>
      </w:r>
      <w:r w:rsidRPr="000F6D05">
        <w:rPr>
          <w:lang w:val="ru-RU"/>
        </w:rPr>
        <w:t xml:space="preserve"> </w:t>
      </w:r>
      <w:r>
        <w:rPr>
          <w:lang w:val="ru-RU"/>
        </w:rPr>
        <w:t>помощь</w:t>
      </w:r>
      <w:r w:rsidRPr="000F6D05">
        <w:rPr>
          <w:lang w:val="ru-RU"/>
        </w:rPr>
        <w:t xml:space="preserve"> </w:t>
      </w:r>
      <w:r>
        <w:rPr>
          <w:lang w:val="ru-RU"/>
        </w:rPr>
        <w:t>сообществу</w:t>
      </w:r>
      <w:r w:rsidRPr="000F6D05">
        <w:rPr>
          <w:lang w:val="ru-RU"/>
        </w:rPr>
        <w:t xml:space="preserve"> </w:t>
      </w:r>
      <w:r>
        <w:rPr>
          <w:lang w:val="ru-RU"/>
        </w:rPr>
        <w:t>В</w:t>
      </w:r>
      <w:r w:rsidRPr="000F6D05">
        <w:rPr>
          <w:lang w:val="ru-RU"/>
        </w:rPr>
        <w:t xml:space="preserve"> </w:t>
      </w:r>
      <w:r>
        <w:rPr>
          <w:lang w:val="ru-RU"/>
        </w:rPr>
        <w:t>для</w:t>
      </w:r>
      <w:r w:rsidRPr="000F6D05">
        <w:rPr>
          <w:lang w:val="ru-RU"/>
        </w:rPr>
        <w:t xml:space="preserve"> </w:t>
      </w:r>
      <w:r>
        <w:rPr>
          <w:lang w:val="ru-RU"/>
        </w:rPr>
        <w:t>сохранения</w:t>
      </w:r>
      <w:r w:rsidRPr="000F6D05">
        <w:rPr>
          <w:lang w:val="ru-RU"/>
        </w:rPr>
        <w:t xml:space="preserve"> </w:t>
      </w:r>
      <w:r>
        <w:rPr>
          <w:lang w:val="ru-RU"/>
        </w:rPr>
        <w:t>музыкальной</w:t>
      </w:r>
      <w:r w:rsidRPr="000F6D05">
        <w:rPr>
          <w:lang w:val="ru-RU"/>
        </w:rPr>
        <w:t xml:space="preserve"> </w:t>
      </w:r>
      <w:r>
        <w:rPr>
          <w:lang w:val="ru-RU"/>
        </w:rPr>
        <w:t>практики</w:t>
      </w:r>
      <w:r w:rsidRPr="000F6D05">
        <w:rPr>
          <w:lang w:val="ru-RU"/>
        </w:rPr>
        <w:t xml:space="preserve"> </w:t>
      </w:r>
      <w:r>
        <w:rPr>
          <w:lang w:val="ru-RU"/>
        </w:rPr>
        <w:t>С</w:t>
      </w:r>
      <w:r w:rsidRPr="000F6D05">
        <w:rPr>
          <w:lang w:val="ru-RU"/>
        </w:rPr>
        <w:t xml:space="preserve">. </w:t>
      </w:r>
      <w:r w:rsidR="000F6D05">
        <w:rPr>
          <w:lang w:val="ru-RU"/>
        </w:rPr>
        <w:t>Центральным моментом предложенного плана охран</w:t>
      </w:r>
      <w:r w:rsidR="00F67C57">
        <w:rPr>
          <w:lang w:val="ru-RU"/>
        </w:rPr>
        <w:t>ы</w:t>
      </w:r>
      <w:r w:rsidR="000F6D05">
        <w:rPr>
          <w:lang w:val="ru-RU"/>
        </w:rPr>
        <w:t>, подготовленного при участии практических выразителей и других представителей соответствующего сообщества, является передача знаний и навыков новому поколению музыкантов и певцов. Предусмотрено</w:t>
      </w:r>
      <w:r w:rsidR="000F6D05" w:rsidRPr="000243CE">
        <w:rPr>
          <w:lang w:val="ru-RU"/>
        </w:rPr>
        <w:t xml:space="preserve"> </w:t>
      </w:r>
      <w:r w:rsidR="000F6D05">
        <w:rPr>
          <w:lang w:val="ru-RU"/>
        </w:rPr>
        <w:t>использование</w:t>
      </w:r>
      <w:r w:rsidR="000F6D05" w:rsidRPr="000243CE">
        <w:rPr>
          <w:lang w:val="ru-RU"/>
        </w:rPr>
        <w:t xml:space="preserve"> «</w:t>
      </w:r>
      <w:r w:rsidR="000F6D05">
        <w:rPr>
          <w:lang w:val="ru-RU"/>
        </w:rPr>
        <w:t>современных</w:t>
      </w:r>
      <w:r w:rsidR="000F6D05" w:rsidRPr="000243CE">
        <w:rPr>
          <w:lang w:val="ru-RU"/>
        </w:rPr>
        <w:t xml:space="preserve">» </w:t>
      </w:r>
      <w:r w:rsidR="000F6D05">
        <w:rPr>
          <w:lang w:val="ru-RU"/>
        </w:rPr>
        <w:t>музыкальных</w:t>
      </w:r>
      <w:r w:rsidR="000F6D05" w:rsidRPr="000243CE">
        <w:rPr>
          <w:lang w:val="ru-RU"/>
        </w:rPr>
        <w:t xml:space="preserve"> </w:t>
      </w:r>
      <w:r w:rsidR="000F6D05">
        <w:rPr>
          <w:lang w:val="ru-RU"/>
        </w:rPr>
        <w:t>инструментов</w:t>
      </w:r>
      <w:r w:rsidR="008F1423" w:rsidRPr="000243CE">
        <w:rPr>
          <w:lang w:val="ru-RU"/>
        </w:rPr>
        <w:t xml:space="preserve">, </w:t>
      </w:r>
      <w:r w:rsidR="008F1423">
        <w:rPr>
          <w:lang w:val="ru-RU"/>
        </w:rPr>
        <w:t>поскольку</w:t>
      </w:r>
      <w:r w:rsidR="008F1423" w:rsidRPr="000243CE">
        <w:rPr>
          <w:lang w:val="ru-RU"/>
        </w:rPr>
        <w:t xml:space="preserve"> </w:t>
      </w:r>
      <w:r w:rsidR="008F1423">
        <w:rPr>
          <w:lang w:val="ru-RU"/>
        </w:rPr>
        <w:t>традиционные</w:t>
      </w:r>
      <w:r w:rsidR="008F1423" w:rsidRPr="000243CE">
        <w:rPr>
          <w:lang w:val="ru-RU"/>
        </w:rPr>
        <w:t xml:space="preserve"> </w:t>
      </w:r>
      <w:r w:rsidR="008F1423">
        <w:rPr>
          <w:lang w:val="ru-RU"/>
        </w:rPr>
        <w:t>инструменты</w:t>
      </w:r>
      <w:r w:rsidR="008F1423" w:rsidRPr="000243CE">
        <w:rPr>
          <w:lang w:val="ru-RU"/>
        </w:rPr>
        <w:t xml:space="preserve"> </w:t>
      </w:r>
      <w:r w:rsidR="008F1423">
        <w:rPr>
          <w:lang w:val="ru-RU"/>
        </w:rPr>
        <w:t>больше</w:t>
      </w:r>
      <w:r w:rsidR="008F1423" w:rsidRPr="000243CE">
        <w:rPr>
          <w:lang w:val="ru-RU"/>
        </w:rPr>
        <w:t xml:space="preserve"> </w:t>
      </w:r>
      <w:r w:rsidR="008F1423">
        <w:rPr>
          <w:lang w:val="ru-RU"/>
        </w:rPr>
        <w:t>не</w:t>
      </w:r>
      <w:r w:rsidR="008F1423" w:rsidRPr="000243CE">
        <w:rPr>
          <w:lang w:val="ru-RU"/>
        </w:rPr>
        <w:t xml:space="preserve"> </w:t>
      </w:r>
      <w:r w:rsidR="008F1423">
        <w:rPr>
          <w:lang w:val="ru-RU"/>
        </w:rPr>
        <w:t>изготавливают</w:t>
      </w:r>
      <w:r w:rsidR="008F1423" w:rsidRPr="000243CE">
        <w:rPr>
          <w:lang w:val="ru-RU"/>
        </w:rPr>
        <w:t xml:space="preserve">. </w:t>
      </w:r>
      <w:r w:rsidR="000243CE">
        <w:rPr>
          <w:lang w:val="ru-RU"/>
        </w:rPr>
        <w:t>Среди экспертов министерского консультативного органа возникла дискуссия по данному вопросу, который самому сообществу кажется не очень важным. Что</w:t>
      </w:r>
      <w:r w:rsidR="000243CE" w:rsidRPr="000D56BA">
        <w:rPr>
          <w:lang w:val="ru-RU"/>
        </w:rPr>
        <w:t xml:space="preserve"> </w:t>
      </w:r>
      <w:r w:rsidR="000243CE">
        <w:rPr>
          <w:lang w:val="ru-RU"/>
        </w:rPr>
        <w:t>бы</w:t>
      </w:r>
      <w:r w:rsidR="000243CE" w:rsidRPr="000D56BA">
        <w:rPr>
          <w:lang w:val="ru-RU"/>
        </w:rPr>
        <w:t xml:space="preserve"> </w:t>
      </w:r>
      <w:r w:rsidR="000243CE">
        <w:rPr>
          <w:lang w:val="ru-RU"/>
        </w:rPr>
        <w:t>посоветовали</w:t>
      </w:r>
      <w:r w:rsidR="000243CE" w:rsidRPr="000D56BA">
        <w:rPr>
          <w:lang w:val="ru-RU"/>
        </w:rPr>
        <w:t xml:space="preserve"> </w:t>
      </w:r>
      <w:r w:rsidR="000243CE">
        <w:rPr>
          <w:lang w:val="ru-RU"/>
        </w:rPr>
        <w:t>вы</w:t>
      </w:r>
      <w:r w:rsidR="000243CE" w:rsidRPr="000D56BA">
        <w:rPr>
          <w:lang w:val="ru-RU"/>
        </w:rPr>
        <w:t xml:space="preserve">? </w:t>
      </w:r>
    </w:p>
    <w:p w14:paraId="40A34F15" w14:textId="3E6B2990" w:rsidR="004E4053" w:rsidRPr="000653F4" w:rsidRDefault="004E4053" w:rsidP="00003C68">
      <w:pPr>
        <w:pStyle w:val="numrationa"/>
        <w:rPr>
          <w:lang w:val="ru-RU"/>
        </w:rPr>
      </w:pPr>
      <w:r w:rsidRPr="000653F4">
        <w:rPr>
          <w:lang w:val="ru-RU"/>
        </w:rPr>
        <w:t>(</w:t>
      </w:r>
      <w:r w:rsidRPr="00003C68">
        <w:rPr>
          <w:lang w:val="en-US"/>
        </w:rPr>
        <w:t>a</w:t>
      </w:r>
      <w:r w:rsidRPr="000653F4">
        <w:rPr>
          <w:lang w:val="ru-RU"/>
        </w:rPr>
        <w:t>)</w:t>
      </w:r>
      <w:r w:rsidR="00003C68" w:rsidRPr="000653F4">
        <w:rPr>
          <w:lang w:val="ru-RU"/>
        </w:rPr>
        <w:tab/>
      </w:r>
      <w:r w:rsidR="000653F4">
        <w:rPr>
          <w:lang w:val="ru-RU"/>
        </w:rPr>
        <w:t>Использовать</w:t>
      </w:r>
      <w:r w:rsidR="000653F4" w:rsidRPr="000653F4">
        <w:rPr>
          <w:lang w:val="ru-RU"/>
        </w:rPr>
        <w:t xml:space="preserve"> «</w:t>
      </w:r>
      <w:r w:rsidR="000653F4">
        <w:rPr>
          <w:lang w:val="ru-RU"/>
        </w:rPr>
        <w:t>современные</w:t>
      </w:r>
      <w:r w:rsidR="000653F4" w:rsidRPr="000653F4">
        <w:rPr>
          <w:lang w:val="ru-RU"/>
        </w:rPr>
        <w:t xml:space="preserve">» </w:t>
      </w:r>
      <w:r w:rsidR="000653F4">
        <w:rPr>
          <w:lang w:val="ru-RU"/>
        </w:rPr>
        <w:t>инструменты</w:t>
      </w:r>
      <w:r w:rsidR="000653F4" w:rsidRPr="000653F4">
        <w:rPr>
          <w:lang w:val="ru-RU"/>
        </w:rPr>
        <w:t xml:space="preserve">, </w:t>
      </w:r>
      <w:r w:rsidR="000653F4">
        <w:rPr>
          <w:lang w:val="ru-RU"/>
        </w:rPr>
        <w:t>как</w:t>
      </w:r>
      <w:r w:rsidR="000653F4" w:rsidRPr="000653F4">
        <w:rPr>
          <w:lang w:val="ru-RU"/>
        </w:rPr>
        <w:t xml:space="preserve"> </w:t>
      </w:r>
      <w:r w:rsidR="000653F4">
        <w:rPr>
          <w:lang w:val="ru-RU"/>
        </w:rPr>
        <w:t>это</w:t>
      </w:r>
      <w:r w:rsidR="000653F4" w:rsidRPr="000653F4">
        <w:rPr>
          <w:lang w:val="ru-RU"/>
        </w:rPr>
        <w:t xml:space="preserve"> </w:t>
      </w:r>
      <w:r w:rsidR="000653F4">
        <w:rPr>
          <w:lang w:val="ru-RU"/>
        </w:rPr>
        <w:t>предложено</w:t>
      </w:r>
      <w:r w:rsidR="000653F4" w:rsidRPr="000653F4">
        <w:rPr>
          <w:lang w:val="ru-RU"/>
        </w:rPr>
        <w:t xml:space="preserve"> </w:t>
      </w:r>
      <w:r w:rsidR="000653F4">
        <w:rPr>
          <w:lang w:val="ru-RU"/>
        </w:rPr>
        <w:t>сообществом</w:t>
      </w:r>
      <w:r w:rsidR="000653F4" w:rsidRPr="000653F4">
        <w:rPr>
          <w:lang w:val="ru-RU"/>
        </w:rPr>
        <w:t xml:space="preserve"> </w:t>
      </w:r>
      <w:r w:rsidR="000653F4">
        <w:rPr>
          <w:lang w:val="ru-RU"/>
        </w:rPr>
        <w:t>в</w:t>
      </w:r>
      <w:r w:rsidR="000653F4" w:rsidRPr="000653F4">
        <w:rPr>
          <w:lang w:val="ru-RU"/>
        </w:rPr>
        <w:t xml:space="preserve"> </w:t>
      </w:r>
      <w:r w:rsidR="000653F4">
        <w:rPr>
          <w:lang w:val="ru-RU"/>
        </w:rPr>
        <w:t>плане охран</w:t>
      </w:r>
      <w:r w:rsidR="00F67C57">
        <w:rPr>
          <w:lang w:val="ru-RU"/>
        </w:rPr>
        <w:t>ы</w:t>
      </w:r>
      <w:r w:rsidR="00264950" w:rsidRPr="000653F4">
        <w:rPr>
          <w:lang w:val="ru-RU"/>
        </w:rPr>
        <w:t>.</w:t>
      </w:r>
    </w:p>
    <w:p w14:paraId="541DBE28" w14:textId="416A88CE" w:rsidR="004E4053" w:rsidRPr="000653F4" w:rsidRDefault="004E4053" w:rsidP="008F0A81">
      <w:pPr>
        <w:pStyle w:val="numrationa"/>
        <w:rPr>
          <w:lang w:val="ru-RU"/>
        </w:rPr>
      </w:pPr>
      <w:r w:rsidRPr="000653F4">
        <w:rPr>
          <w:lang w:val="ru-RU"/>
        </w:rPr>
        <w:t>(</w:t>
      </w:r>
      <w:r w:rsidRPr="00003C68">
        <w:rPr>
          <w:lang w:val="en-US"/>
        </w:rPr>
        <w:t>b</w:t>
      </w:r>
      <w:r w:rsidRPr="000653F4">
        <w:rPr>
          <w:lang w:val="ru-RU"/>
        </w:rPr>
        <w:t>)</w:t>
      </w:r>
      <w:r w:rsidRPr="000653F4">
        <w:rPr>
          <w:lang w:val="ru-RU"/>
        </w:rPr>
        <w:tab/>
      </w:r>
      <w:r w:rsidR="000653F4">
        <w:rPr>
          <w:lang w:val="ru-RU"/>
        </w:rPr>
        <w:t>Прекратить</w:t>
      </w:r>
      <w:r w:rsidR="000653F4" w:rsidRPr="000653F4">
        <w:rPr>
          <w:lang w:val="ru-RU"/>
        </w:rPr>
        <w:t xml:space="preserve"> </w:t>
      </w:r>
      <w:r w:rsidR="000653F4">
        <w:rPr>
          <w:lang w:val="ru-RU"/>
        </w:rPr>
        <w:t>разработку</w:t>
      </w:r>
      <w:r w:rsidR="000653F4" w:rsidRPr="000653F4">
        <w:rPr>
          <w:lang w:val="ru-RU"/>
        </w:rPr>
        <w:t xml:space="preserve"> </w:t>
      </w:r>
      <w:r w:rsidR="000653F4">
        <w:rPr>
          <w:lang w:val="ru-RU"/>
        </w:rPr>
        <w:t>плана</w:t>
      </w:r>
      <w:r w:rsidR="000653F4" w:rsidRPr="000653F4">
        <w:rPr>
          <w:lang w:val="ru-RU"/>
        </w:rPr>
        <w:t xml:space="preserve"> </w:t>
      </w:r>
      <w:r w:rsidR="000653F4">
        <w:rPr>
          <w:lang w:val="ru-RU"/>
        </w:rPr>
        <w:t>охран</w:t>
      </w:r>
      <w:r w:rsidR="00F67C57">
        <w:rPr>
          <w:lang w:val="ru-RU"/>
        </w:rPr>
        <w:t>ы</w:t>
      </w:r>
      <w:r w:rsidR="000653F4" w:rsidRPr="000653F4">
        <w:rPr>
          <w:lang w:val="ru-RU"/>
        </w:rPr>
        <w:t xml:space="preserve"> </w:t>
      </w:r>
      <w:r w:rsidR="000653F4">
        <w:rPr>
          <w:lang w:val="ru-RU"/>
        </w:rPr>
        <w:t>музыкальной</w:t>
      </w:r>
      <w:r w:rsidR="000653F4" w:rsidRPr="000653F4">
        <w:rPr>
          <w:lang w:val="ru-RU"/>
        </w:rPr>
        <w:t xml:space="preserve"> </w:t>
      </w:r>
      <w:r w:rsidR="000653F4">
        <w:rPr>
          <w:lang w:val="ru-RU"/>
        </w:rPr>
        <w:t>традиции</w:t>
      </w:r>
      <w:r w:rsidR="000653F4" w:rsidRPr="000653F4">
        <w:rPr>
          <w:lang w:val="ru-RU"/>
        </w:rPr>
        <w:t xml:space="preserve"> </w:t>
      </w:r>
      <w:r w:rsidR="000653F4">
        <w:rPr>
          <w:lang w:val="ru-RU"/>
        </w:rPr>
        <w:t>С</w:t>
      </w:r>
      <w:r w:rsidR="000653F4" w:rsidRPr="000653F4">
        <w:rPr>
          <w:lang w:val="ru-RU"/>
        </w:rPr>
        <w:t xml:space="preserve"> – </w:t>
      </w:r>
      <w:r w:rsidR="000653F4">
        <w:rPr>
          <w:lang w:val="ru-RU"/>
        </w:rPr>
        <w:t>традиционные</w:t>
      </w:r>
      <w:r w:rsidR="000653F4" w:rsidRPr="000653F4">
        <w:rPr>
          <w:lang w:val="ru-RU"/>
        </w:rPr>
        <w:t xml:space="preserve"> </w:t>
      </w:r>
      <w:r w:rsidR="000653F4">
        <w:rPr>
          <w:lang w:val="ru-RU"/>
        </w:rPr>
        <w:t>инструменты должны быть его частью.</w:t>
      </w:r>
    </w:p>
    <w:p w14:paraId="5F9FBA96" w14:textId="48DE311B" w:rsidR="004E4053" w:rsidRPr="000D56BA" w:rsidRDefault="004E4053" w:rsidP="00003C68">
      <w:pPr>
        <w:pStyle w:val="numrationa"/>
        <w:rPr>
          <w:lang w:val="ru-RU"/>
        </w:rPr>
      </w:pPr>
      <w:r w:rsidRPr="000D56BA">
        <w:rPr>
          <w:lang w:val="ru-RU"/>
        </w:rPr>
        <w:t>(</w:t>
      </w:r>
      <w:r w:rsidRPr="00003C68">
        <w:rPr>
          <w:lang w:val="en-US"/>
        </w:rPr>
        <w:t>c</w:t>
      </w:r>
      <w:r w:rsidRPr="000D56BA">
        <w:rPr>
          <w:lang w:val="ru-RU"/>
        </w:rPr>
        <w:t>)</w:t>
      </w:r>
      <w:r w:rsidRPr="000D56BA">
        <w:rPr>
          <w:lang w:val="ru-RU"/>
        </w:rPr>
        <w:tab/>
      </w:r>
      <w:r w:rsidR="000653F4">
        <w:rPr>
          <w:lang w:val="ru-RU"/>
        </w:rPr>
        <w:t>Не финансировать охран</w:t>
      </w:r>
      <w:r w:rsidR="00F67C57">
        <w:rPr>
          <w:lang w:val="ru-RU"/>
        </w:rPr>
        <w:t>у</w:t>
      </w:r>
      <w:r w:rsidR="00AE2FBB" w:rsidRPr="000D56BA">
        <w:rPr>
          <w:lang w:val="ru-RU"/>
        </w:rPr>
        <w:t>.</w:t>
      </w:r>
    </w:p>
    <w:p w14:paraId="69E5C8A4" w14:textId="1FF4ECC2" w:rsidR="004E4053" w:rsidRPr="000D56BA" w:rsidRDefault="001F3018" w:rsidP="00836F49">
      <w:pPr>
        <w:pStyle w:val="Heading3"/>
        <w:rPr>
          <w:lang w:val="ru-RU"/>
        </w:rPr>
      </w:pPr>
      <w:r>
        <w:rPr>
          <w:lang w:val="ru-RU"/>
        </w:rPr>
        <w:t>вопрос</w:t>
      </w:r>
      <w:r w:rsidR="004E4053" w:rsidRPr="000D56BA">
        <w:rPr>
          <w:lang w:val="ru-RU"/>
        </w:rPr>
        <w:t xml:space="preserve"> </w:t>
      </w:r>
      <w:r w:rsidR="004E4053" w:rsidRPr="00836F49">
        <w:rPr>
          <w:lang w:val="en-GB"/>
        </w:rPr>
        <w:t>B</w:t>
      </w:r>
      <w:r w:rsidR="004E4053" w:rsidRPr="000D56BA">
        <w:rPr>
          <w:lang w:val="ru-RU"/>
        </w:rPr>
        <w:t>.6</w:t>
      </w:r>
    </w:p>
    <w:p w14:paraId="2F4F38DC" w14:textId="6C2F6DD1" w:rsidR="004E4053" w:rsidRPr="001023F8" w:rsidRDefault="00B7174E" w:rsidP="00003C68">
      <w:pPr>
        <w:pStyle w:val="Texte1"/>
        <w:rPr>
          <w:lang w:val="ru-RU"/>
        </w:rPr>
      </w:pPr>
      <w:r>
        <w:rPr>
          <w:lang w:val="ru-RU"/>
        </w:rPr>
        <w:t>Министерство</w:t>
      </w:r>
      <w:r w:rsidRPr="00B7174E">
        <w:rPr>
          <w:lang w:val="ru-RU"/>
        </w:rPr>
        <w:t xml:space="preserve"> </w:t>
      </w:r>
      <w:r>
        <w:rPr>
          <w:lang w:val="ru-RU"/>
        </w:rPr>
        <w:t>культуры</w:t>
      </w:r>
      <w:r w:rsidRPr="00B7174E">
        <w:rPr>
          <w:lang w:val="ru-RU"/>
        </w:rPr>
        <w:t xml:space="preserve"> </w:t>
      </w:r>
      <w:r>
        <w:rPr>
          <w:lang w:val="ru-RU"/>
        </w:rPr>
        <w:t>страны</w:t>
      </w:r>
      <w:r w:rsidRPr="00B7174E">
        <w:rPr>
          <w:lang w:val="ru-RU"/>
        </w:rPr>
        <w:t xml:space="preserve"> </w:t>
      </w:r>
      <w:r>
        <w:rPr>
          <w:lang w:val="ru-RU"/>
        </w:rPr>
        <w:t>Е</w:t>
      </w:r>
      <w:r w:rsidRPr="00B7174E">
        <w:rPr>
          <w:lang w:val="ru-RU"/>
        </w:rPr>
        <w:t xml:space="preserve"> </w:t>
      </w:r>
      <w:r>
        <w:rPr>
          <w:lang w:val="ru-RU"/>
        </w:rPr>
        <w:t>ограничило</w:t>
      </w:r>
      <w:r w:rsidRPr="00B7174E">
        <w:rPr>
          <w:lang w:val="ru-RU"/>
        </w:rPr>
        <w:t xml:space="preserve"> </w:t>
      </w:r>
      <w:r>
        <w:rPr>
          <w:lang w:val="ru-RU"/>
        </w:rPr>
        <w:t>финансирование</w:t>
      </w:r>
      <w:r w:rsidRPr="00B7174E">
        <w:rPr>
          <w:lang w:val="ru-RU"/>
        </w:rPr>
        <w:t xml:space="preserve"> </w:t>
      </w:r>
      <w:r>
        <w:rPr>
          <w:lang w:val="ru-RU"/>
        </w:rPr>
        <w:t>проектов поддержки, направленных на охран</w:t>
      </w:r>
      <w:r w:rsidR="00B4314C">
        <w:rPr>
          <w:lang w:val="ru-RU"/>
        </w:rPr>
        <w:t>у</w:t>
      </w:r>
      <w:r>
        <w:rPr>
          <w:lang w:val="ru-RU"/>
        </w:rPr>
        <w:t xml:space="preserve"> определённых элементов НКН. Ему</w:t>
      </w:r>
      <w:r w:rsidRPr="000D56BA">
        <w:rPr>
          <w:lang w:val="ru-RU"/>
        </w:rPr>
        <w:t xml:space="preserve"> </w:t>
      </w:r>
      <w:r>
        <w:rPr>
          <w:lang w:val="ru-RU"/>
        </w:rPr>
        <w:t>нужно</w:t>
      </w:r>
      <w:r w:rsidRPr="000D56BA">
        <w:rPr>
          <w:lang w:val="ru-RU"/>
        </w:rPr>
        <w:t xml:space="preserve"> </w:t>
      </w:r>
      <w:r w:rsidR="00260162">
        <w:rPr>
          <w:lang w:val="ru-RU"/>
        </w:rPr>
        <w:t>определить</w:t>
      </w:r>
      <w:r w:rsidR="00260162" w:rsidRPr="000D56BA">
        <w:rPr>
          <w:lang w:val="ru-RU"/>
        </w:rPr>
        <w:t xml:space="preserve"> </w:t>
      </w:r>
      <w:r w:rsidR="00260162">
        <w:rPr>
          <w:lang w:val="ru-RU"/>
        </w:rPr>
        <w:t>надлежащие</w:t>
      </w:r>
      <w:r w:rsidR="00260162" w:rsidRPr="000D56BA">
        <w:rPr>
          <w:lang w:val="ru-RU"/>
        </w:rPr>
        <w:t xml:space="preserve"> </w:t>
      </w:r>
      <w:r w:rsidR="00260162">
        <w:rPr>
          <w:lang w:val="ru-RU"/>
        </w:rPr>
        <w:t>критерии</w:t>
      </w:r>
      <w:r w:rsidR="00260162" w:rsidRPr="000D56BA">
        <w:rPr>
          <w:lang w:val="ru-RU"/>
        </w:rPr>
        <w:t xml:space="preserve">, </w:t>
      </w:r>
      <w:r w:rsidR="00260162">
        <w:rPr>
          <w:lang w:val="ru-RU"/>
        </w:rPr>
        <w:t>чтобы</w:t>
      </w:r>
      <w:r w:rsidR="00260162" w:rsidRPr="000D56BA">
        <w:rPr>
          <w:lang w:val="ru-RU"/>
        </w:rPr>
        <w:t xml:space="preserve"> </w:t>
      </w:r>
      <w:r w:rsidR="00260162">
        <w:rPr>
          <w:lang w:val="ru-RU"/>
        </w:rPr>
        <w:t>сделать</w:t>
      </w:r>
      <w:r w:rsidR="00260162" w:rsidRPr="000D56BA">
        <w:rPr>
          <w:lang w:val="ru-RU"/>
        </w:rPr>
        <w:t xml:space="preserve"> </w:t>
      </w:r>
      <w:r w:rsidR="00260162">
        <w:rPr>
          <w:lang w:val="ru-RU"/>
        </w:rPr>
        <w:t>свой</w:t>
      </w:r>
      <w:r w:rsidR="00260162" w:rsidRPr="000D56BA">
        <w:rPr>
          <w:lang w:val="ru-RU"/>
        </w:rPr>
        <w:t xml:space="preserve"> </w:t>
      </w:r>
      <w:r w:rsidR="00260162">
        <w:rPr>
          <w:lang w:val="ru-RU"/>
        </w:rPr>
        <w:t>выбор</w:t>
      </w:r>
      <w:r w:rsidR="00260162" w:rsidRPr="000D56BA">
        <w:rPr>
          <w:lang w:val="ru-RU"/>
        </w:rPr>
        <w:t xml:space="preserve">. </w:t>
      </w:r>
      <w:r w:rsidR="001023F8">
        <w:rPr>
          <w:lang w:val="ru-RU"/>
        </w:rPr>
        <w:t>Какие</w:t>
      </w:r>
      <w:r w:rsidR="001023F8" w:rsidRPr="001023F8">
        <w:rPr>
          <w:lang w:val="ru-RU"/>
        </w:rPr>
        <w:t xml:space="preserve"> </w:t>
      </w:r>
      <w:r w:rsidR="001023F8">
        <w:rPr>
          <w:lang w:val="ru-RU"/>
        </w:rPr>
        <w:t>из</w:t>
      </w:r>
      <w:r w:rsidR="001023F8" w:rsidRPr="001023F8">
        <w:rPr>
          <w:lang w:val="ru-RU"/>
        </w:rPr>
        <w:t xml:space="preserve"> </w:t>
      </w:r>
      <w:r w:rsidR="001023F8">
        <w:rPr>
          <w:lang w:val="ru-RU"/>
        </w:rPr>
        <w:t>следующих</w:t>
      </w:r>
      <w:r w:rsidR="001023F8" w:rsidRPr="001023F8">
        <w:rPr>
          <w:lang w:val="ru-RU"/>
        </w:rPr>
        <w:t xml:space="preserve"> </w:t>
      </w:r>
      <w:r w:rsidR="001023F8">
        <w:rPr>
          <w:lang w:val="ru-RU"/>
        </w:rPr>
        <w:t>критериев</w:t>
      </w:r>
      <w:r w:rsidR="001023F8" w:rsidRPr="001023F8">
        <w:rPr>
          <w:lang w:val="ru-RU"/>
        </w:rPr>
        <w:t xml:space="preserve"> </w:t>
      </w:r>
      <w:r w:rsidR="001023F8">
        <w:rPr>
          <w:lang w:val="ru-RU"/>
        </w:rPr>
        <w:t>отбора</w:t>
      </w:r>
      <w:r w:rsidR="001023F8" w:rsidRPr="001023F8">
        <w:rPr>
          <w:lang w:val="ru-RU"/>
        </w:rPr>
        <w:t xml:space="preserve"> </w:t>
      </w:r>
      <w:r w:rsidR="001023F8">
        <w:rPr>
          <w:lang w:val="ru-RU"/>
        </w:rPr>
        <w:t>проектов</w:t>
      </w:r>
      <w:r w:rsidR="001023F8" w:rsidRPr="001023F8">
        <w:rPr>
          <w:lang w:val="ru-RU"/>
        </w:rPr>
        <w:t xml:space="preserve"> </w:t>
      </w:r>
      <w:r w:rsidR="001023F8">
        <w:rPr>
          <w:lang w:val="ru-RU"/>
        </w:rPr>
        <w:t>по</w:t>
      </w:r>
      <w:r w:rsidR="001023F8" w:rsidRPr="001023F8">
        <w:rPr>
          <w:lang w:val="ru-RU"/>
        </w:rPr>
        <w:t xml:space="preserve"> </w:t>
      </w:r>
      <w:r w:rsidR="001023F8">
        <w:rPr>
          <w:lang w:val="ru-RU"/>
        </w:rPr>
        <w:t>охране</w:t>
      </w:r>
      <w:r w:rsidR="001023F8" w:rsidRPr="001023F8">
        <w:rPr>
          <w:lang w:val="ru-RU"/>
        </w:rPr>
        <w:t xml:space="preserve"> </w:t>
      </w:r>
      <w:r w:rsidR="001023F8">
        <w:rPr>
          <w:lang w:val="ru-RU"/>
        </w:rPr>
        <w:t>соответствуют</w:t>
      </w:r>
      <w:r w:rsidR="001023F8" w:rsidRPr="001023F8">
        <w:rPr>
          <w:lang w:val="ru-RU"/>
        </w:rPr>
        <w:t xml:space="preserve"> </w:t>
      </w:r>
      <w:r w:rsidR="001023F8">
        <w:rPr>
          <w:lang w:val="ru-RU"/>
        </w:rPr>
        <w:t>духу Конвенции?</w:t>
      </w:r>
    </w:p>
    <w:p w14:paraId="0D451E60" w14:textId="48F5EA23" w:rsidR="004E4053" w:rsidRPr="00C131BD" w:rsidRDefault="004E4053" w:rsidP="00003C68">
      <w:pPr>
        <w:pStyle w:val="numrationa"/>
        <w:rPr>
          <w:lang w:val="ru-RU"/>
        </w:rPr>
      </w:pPr>
      <w:r w:rsidRPr="00C131BD">
        <w:rPr>
          <w:lang w:val="ru-RU"/>
        </w:rPr>
        <w:t>(</w:t>
      </w:r>
      <w:r w:rsidRPr="00003C68">
        <w:rPr>
          <w:lang w:val="en-US"/>
        </w:rPr>
        <w:t>a</w:t>
      </w:r>
      <w:r w:rsidRPr="00C131BD">
        <w:rPr>
          <w:lang w:val="ru-RU"/>
        </w:rPr>
        <w:t>)</w:t>
      </w:r>
      <w:r w:rsidRPr="00C131BD">
        <w:rPr>
          <w:lang w:val="ru-RU"/>
        </w:rPr>
        <w:tab/>
      </w:r>
      <w:r w:rsidR="00C131BD">
        <w:rPr>
          <w:lang w:val="ru-RU"/>
        </w:rPr>
        <w:t>Проекты</w:t>
      </w:r>
      <w:r w:rsidR="00C131BD" w:rsidRPr="00C131BD">
        <w:rPr>
          <w:lang w:val="ru-RU"/>
        </w:rPr>
        <w:t xml:space="preserve">, </w:t>
      </w:r>
      <w:r w:rsidR="00C131BD">
        <w:rPr>
          <w:lang w:val="ru-RU"/>
        </w:rPr>
        <w:t>касающиеся</w:t>
      </w:r>
      <w:r w:rsidR="00C131BD" w:rsidRPr="00C131BD">
        <w:rPr>
          <w:lang w:val="ru-RU"/>
        </w:rPr>
        <w:t xml:space="preserve"> </w:t>
      </w:r>
      <w:r w:rsidR="00C131BD">
        <w:rPr>
          <w:lang w:val="ru-RU"/>
        </w:rPr>
        <w:t>элементов</w:t>
      </w:r>
      <w:r w:rsidR="00C131BD" w:rsidRPr="00C131BD">
        <w:rPr>
          <w:lang w:val="ru-RU"/>
        </w:rPr>
        <w:t xml:space="preserve"> </w:t>
      </w:r>
      <w:r w:rsidR="00C131BD">
        <w:rPr>
          <w:lang w:val="ru-RU"/>
        </w:rPr>
        <w:t>НКН</w:t>
      </w:r>
      <w:r w:rsidR="00C131BD" w:rsidRPr="00C131BD">
        <w:rPr>
          <w:lang w:val="ru-RU"/>
        </w:rPr>
        <w:t xml:space="preserve">, </w:t>
      </w:r>
      <w:r w:rsidR="00C131BD">
        <w:rPr>
          <w:lang w:val="ru-RU"/>
        </w:rPr>
        <w:t>наиболее</w:t>
      </w:r>
      <w:r w:rsidR="00C131BD" w:rsidRPr="00C131BD">
        <w:rPr>
          <w:lang w:val="ru-RU"/>
        </w:rPr>
        <w:t xml:space="preserve"> </w:t>
      </w:r>
      <w:r w:rsidR="00C131BD">
        <w:rPr>
          <w:lang w:val="ru-RU"/>
        </w:rPr>
        <w:t>широко</w:t>
      </w:r>
      <w:r w:rsidR="00C131BD" w:rsidRPr="00C131BD">
        <w:rPr>
          <w:lang w:val="ru-RU"/>
        </w:rPr>
        <w:t xml:space="preserve"> </w:t>
      </w:r>
      <w:r w:rsidR="00C131BD">
        <w:rPr>
          <w:lang w:val="ru-RU"/>
        </w:rPr>
        <w:t>известных</w:t>
      </w:r>
      <w:r w:rsidR="00C131BD" w:rsidRPr="00C131BD">
        <w:rPr>
          <w:lang w:val="ru-RU"/>
        </w:rPr>
        <w:t xml:space="preserve"> </w:t>
      </w:r>
      <w:r w:rsidR="00C131BD">
        <w:rPr>
          <w:lang w:val="ru-RU"/>
        </w:rPr>
        <w:t>и</w:t>
      </w:r>
      <w:r w:rsidR="00C131BD" w:rsidRPr="00C131BD">
        <w:rPr>
          <w:lang w:val="ru-RU"/>
        </w:rPr>
        <w:t xml:space="preserve"> </w:t>
      </w:r>
      <w:r w:rsidR="00C131BD">
        <w:rPr>
          <w:lang w:val="ru-RU"/>
        </w:rPr>
        <w:t>практикующихся</w:t>
      </w:r>
      <w:r w:rsidR="00C131BD" w:rsidRPr="00C131BD">
        <w:rPr>
          <w:lang w:val="ru-RU"/>
        </w:rPr>
        <w:t xml:space="preserve"> </w:t>
      </w:r>
      <w:r w:rsidR="00C131BD">
        <w:rPr>
          <w:lang w:val="ru-RU"/>
        </w:rPr>
        <w:t>в</w:t>
      </w:r>
      <w:r w:rsidR="00C131BD" w:rsidRPr="00C131BD">
        <w:rPr>
          <w:lang w:val="ru-RU"/>
        </w:rPr>
        <w:t xml:space="preserve"> </w:t>
      </w:r>
      <w:r w:rsidR="00C131BD">
        <w:rPr>
          <w:lang w:val="ru-RU"/>
        </w:rPr>
        <w:t>стране</w:t>
      </w:r>
      <w:r w:rsidR="00C131BD" w:rsidRPr="00C131BD">
        <w:rPr>
          <w:lang w:val="ru-RU"/>
        </w:rPr>
        <w:t>,</w:t>
      </w:r>
      <w:r w:rsidR="00C131BD">
        <w:rPr>
          <w:lang w:val="ru-RU"/>
        </w:rPr>
        <w:t xml:space="preserve"> поскольку с ними ассоциирует себя больше людей.</w:t>
      </w:r>
    </w:p>
    <w:p w14:paraId="2FAB032C" w14:textId="276C2982" w:rsidR="004E4053" w:rsidRPr="00C131BD" w:rsidRDefault="004E4053" w:rsidP="00003C68">
      <w:pPr>
        <w:pStyle w:val="numrationa"/>
        <w:rPr>
          <w:lang w:val="ru-RU"/>
        </w:rPr>
      </w:pPr>
      <w:r w:rsidRPr="00C131BD">
        <w:rPr>
          <w:lang w:val="ru-RU"/>
        </w:rPr>
        <w:t>(</w:t>
      </w:r>
      <w:r w:rsidRPr="00003C68">
        <w:rPr>
          <w:lang w:val="en-US"/>
        </w:rPr>
        <w:t>b</w:t>
      </w:r>
      <w:r w:rsidRPr="00C131BD">
        <w:rPr>
          <w:lang w:val="ru-RU"/>
        </w:rPr>
        <w:t>)</w:t>
      </w:r>
      <w:r w:rsidRPr="00C131BD">
        <w:rPr>
          <w:lang w:val="ru-RU"/>
        </w:rPr>
        <w:tab/>
      </w:r>
      <w:r w:rsidR="00C131BD">
        <w:rPr>
          <w:lang w:val="ru-RU"/>
        </w:rPr>
        <w:t>Проекты</w:t>
      </w:r>
      <w:r w:rsidR="00C131BD" w:rsidRPr="00C131BD">
        <w:rPr>
          <w:lang w:val="ru-RU"/>
        </w:rPr>
        <w:t xml:space="preserve">, </w:t>
      </w:r>
      <w:r w:rsidR="00C131BD">
        <w:rPr>
          <w:lang w:val="ru-RU"/>
        </w:rPr>
        <w:t>касающиеся</w:t>
      </w:r>
      <w:r w:rsidR="00C131BD" w:rsidRPr="00C131BD">
        <w:rPr>
          <w:lang w:val="ru-RU"/>
        </w:rPr>
        <w:t xml:space="preserve"> </w:t>
      </w:r>
      <w:r w:rsidR="00C131BD">
        <w:rPr>
          <w:lang w:val="ru-RU"/>
        </w:rPr>
        <w:t>выдающегося</w:t>
      </w:r>
      <w:r w:rsidR="00C131BD" w:rsidRPr="00C131BD">
        <w:rPr>
          <w:lang w:val="ru-RU"/>
        </w:rPr>
        <w:t xml:space="preserve"> </w:t>
      </w:r>
      <w:r w:rsidR="00C131BD">
        <w:rPr>
          <w:lang w:val="ru-RU"/>
        </w:rPr>
        <w:t>и</w:t>
      </w:r>
      <w:r w:rsidR="00C131BD" w:rsidRPr="00C131BD">
        <w:rPr>
          <w:lang w:val="ru-RU"/>
        </w:rPr>
        <w:t xml:space="preserve"> </w:t>
      </w:r>
      <w:r w:rsidR="00C131BD">
        <w:rPr>
          <w:lang w:val="ru-RU"/>
        </w:rPr>
        <w:t>интересного</w:t>
      </w:r>
      <w:r w:rsidR="00C131BD" w:rsidRPr="00C131BD">
        <w:rPr>
          <w:lang w:val="ru-RU"/>
        </w:rPr>
        <w:t xml:space="preserve"> </w:t>
      </w:r>
      <w:r w:rsidR="00C131BD">
        <w:rPr>
          <w:lang w:val="ru-RU"/>
        </w:rPr>
        <w:t>НКН</w:t>
      </w:r>
      <w:r w:rsidR="00C131BD" w:rsidRPr="00C131BD">
        <w:rPr>
          <w:lang w:val="ru-RU"/>
        </w:rPr>
        <w:t xml:space="preserve">, </w:t>
      </w:r>
      <w:r w:rsidR="00C131BD">
        <w:rPr>
          <w:lang w:val="ru-RU"/>
        </w:rPr>
        <w:t>которое будет способствовать национальной гордости.</w:t>
      </w:r>
    </w:p>
    <w:p w14:paraId="4EA56E99" w14:textId="5A8A7F8F" w:rsidR="004E4053" w:rsidRPr="00C131BD" w:rsidRDefault="004E4053" w:rsidP="00003C68">
      <w:pPr>
        <w:pStyle w:val="numrationa"/>
        <w:rPr>
          <w:lang w:val="ru-RU"/>
        </w:rPr>
      </w:pPr>
      <w:r w:rsidRPr="00C131BD">
        <w:rPr>
          <w:lang w:val="ru-RU"/>
        </w:rPr>
        <w:t>(</w:t>
      </w:r>
      <w:r w:rsidRPr="00003C68">
        <w:rPr>
          <w:lang w:val="en-US"/>
        </w:rPr>
        <w:t>c</w:t>
      </w:r>
      <w:r w:rsidRPr="00C131BD">
        <w:rPr>
          <w:lang w:val="ru-RU"/>
        </w:rPr>
        <w:t>)</w:t>
      </w:r>
      <w:r w:rsidR="00003C68" w:rsidRPr="00C131BD">
        <w:rPr>
          <w:lang w:val="ru-RU"/>
        </w:rPr>
        <w:tab/>
      </w:r>
      <w:r w:rsidR="00C131BD">
        <w:rPr>
          <w:lang w:val="ru-RU"/>
        </w:rPr>
        <w:t>Проекты</w:t>
      </w:r>
      <w:r w:rsidR="00C131BD" w:rsidRPr="00C131BD">
        <w:rPr>
          <w:lang w:val="ru-RU"/>
        </w:rPr>
        <w:t xml:space="preserve">, </w:t>
      </w:r>
      <w:r w:rsidR="00C131BD">
        <w:rPr>
          <w:lang w:val="ru-RU"/>
        </w:rPr>
        <w:t>касающиеся</w:t>
      </w:r>
      <w:r w:rsidR="00C131BD" w:rsidRPr="00C131BD">
        <w:rPr>
          <w:lang w:val="ru-RU"/>
        </w:rPr>
        <w:t xml:space="preserve"> </w:t>
      </w:r>
      <w:r w:rsidR="00C131BD">
        <w:rPr>
          <w:lang w:val="ru-RU"/>
        </w:rPr>
        <w:t>НКН</w:t>
      </w:r>
      <w:r w:rsidR="00C131BD" w:rsidRPr="00C131BD">
        <w:rPr>
          <w:lang w:val="ru-RU"/>
        </w:rPr>
        <w:t xml:space="preserve">, </w:t>
      </w:r>
      <w:r w:rsidR="00C131BD">
        <w:rPr>
          <w:lang w:val="ru-RU"/>
        </w:rPr>
        <w:t>не</w:t>
      </w:r>
      <w:r w:rsidR="00C131BD" w:rsidRPr="00C131BD">
        <w:rPr>
          <w:lang w:val="ru-RU"/>
        </w:rPr>
        <w:t xml:space="preserve"> </w:t>
      </w:r>
      <w:r w:rsidR="00C131BD">
        <w:rPr>
          <w:lang w:val="ru-RU"/>
        </w:rPr>
        <w:t>встречающегося</w:t>
      </w:r>
      <w:r w:rsidR="00C131BD" w:rsidRPr="00C131BD">
        <w:rPr>
          <w:lang w:val="ru-RU"/>
        </w:rPr>
        <w:t xml:space="preserve"> </w:t>
      </w:r>
      <w:r w:rsidR="00C131BD">
        <w:rPr>
          <w:lang w:val="ru-RU"/>
        </w:rPr>
        <w:t>в</w:t>
      </w:r>
      <w:r w:rsidR="00C131BD" w:rsidRPr="00C131BD">
        <w:rPr>
          <w:lang w:val="ru-RU"/>
        </w:rPr>
        <w:t xml:space="preserve"> </w:t>
      </w:r>
      <w:r w:rsidR="00C131BD">
        <w:rPr>
          <w:lang w:val="ru-RU"/>
        </w:rPr>
        <w:t>других</w:t>
      </w:r>
      <w:r w:rsidR="00C131BD" w:rsidRPr="00C131BD">
        <w:rPr>
          <w:lang w:val="ru-RU"/>
        </w:rPr>
        <w:t xml:space="preserve"> </w:t>
      </w:r>
      <w:r w:rsidR="00C131BD">
        <w:rPr>
          <w:lang w:val="ru-RU"/>
        </w:rPr>
        <w:t>странах</w:t>
      </w:r>
      <w:r w:rsidR="00C131BD" w:rsidRPr="00C131BD">
        <w:rPr>
          <w:lang w:val="ru-RU"/>
        </w:rPr>
        <w:t xml:space="preserve"> </w:t>
      </w:r>
      <w:r w:rsidR="00C131BD">
        <w:rPr>
          <w:lang w:val="ru-RU"/>
        </w:rPr>
        <w:t>и</w:t>
      </w:r>
      <w:r w:rsidR="00C131BD" w:rsidRPr="00C131BD">
        <w:rPr>
          <w:lang w:val="ru-RU"/>
        </w:rPr>
        <w:t xml:space="preserve"> </w:t>
      </w:r>
      <w:r w:rsidR="00C131BD">
        <w:rPr>
          <w:lang w:val="ru-RU"/>
        </w:rPr>
        <w:t>демонстрирующего</w:t>
      </w:r>
      <w:r w:rsidR="00C131BD" w:rsidRPr="00C131BD">
        <w:rPr>
          <w:lang w:val="ru-RU"/>
        </w:rPr>
        <w:t xml:space="preserve"> </w:t>
      </w:r>
      <w:r w:rsidR="00C131BD">
        <w:rPr>
          <w:lang w:val="ru-RU"/>
        </w:rPr>
        <w:t>уникальность нации.</w:t>
      </w:r>
    </w:p>
    <w:p w14:paraId="3B90C597" w14:textId="0CE382AB" w:rsidR="004E4053" w:rsidRPr="00515A70" w:rsidRDefault="004E4053" w:rsidP="00003C68">
      <w:pPr>
        <w:pStyle w:val="numrationa"/>
        <w:rPr>
          <w:lang w:val="ru-RU"/>
        </w:rPr>
      </w:pPr>
      <w:r w:rsidRPr="00C131BD">
        <w:rPr>
          <w:lang w:val="ru-RU"/>
        </w:rPr>
        <w:t>(</w:t>
      </w:r>
      <w:r w:rsidRPr="00003C68">
        <w:rPr>
          <w:lang w:val="en-US"/>
        </w:rPr>
        <w:t>d</w:t>
      </w:r>
      <w:r w:rsidRPr="00C131BD">
        <w:rPr>
          <w:lang w:val="ru-RU"/>
        </w:rPr>
        <w:t>)</w:t>
      </w:r>
      <w:r w:rsidRPr="00C131BD">
        <w:rPr>
          <w:lang w:val="ru-RU"/>
        </w:rPr>
        <w:tab/>
      </w:r>
      <w:r w:rsidR="00C131BD">
        <w:rPr>
          <w:lang w:val="ru-RU"/>
        </w:rPr>
        <w:t>Проекты, касающиеся элементов НКН, наиболее нуждающихся в охране.</w:t>
      </w:r>
    </w:p>
    <w:p w14:paraId="3BF8FBCF" w14:textId="61E8A86B" w:rsidR="004E4053" w:rsidRPr="00003C68" w:rsidRDefault="00264950" w:rsidP="00003C68">
      <w:pPr>
        <w:pStyle w:val="numrationa"/>
        <w:rPr>
          <w:lang w:val="en-US"/>
        </w:rPr>
      </w:pPr>
      <w:r w:rsidRPr="00515A70">
        <w:rPr>
          <w:lang w:val="ru-RU"/>
        </w:rPr>
        <w:t>(</w:t>
      </w:r>
      <w:r w:rsidRPr="00003C68">
        <w:rPr>
          <w:lang w:val="en-US"/>
        </w:rPr>
        <w:t>f</w:t>
      </w:r>
      <w:r w:rsidRPr="00515A70">
        <w:rPr>
          <w:lang w:val="ru-RU"/>
        </w:rPr>
        <w:t>)</w:t>
      </w:r>
      <w:r w:rsidRPr="00515A70">
        <w:rPr>
          <w:lang w:val="ru-RU"/>
        </w:rPr>
        <w:tab/>
      </w:r>
      <w:r w:rsidR="00515A70">
        <w:rPr>
          <w:lang w:val="ru-RU"/>
        </w:rPr>
        <w:t>Проекты</w:t>
      </w:r>
      <w:r w:rsidR="00515A70" w:rsidRPr="00515A70">
        <w:rPr>
          <w:lang w:val="ru-RU"/>
        </w:rPr>
        <w:t xml:space="preserve">, </w:t>
      </w:r>
      <w:r w:rsidR="00515A70">
        <w:rPr>
          <w:lang w:val="ru-RU"/>
        </w:rPr>
        <w:t>касающиеся</w:t>
      </w:r>
      <w:r w:rsidR="00515A70" w:rsidRPr="00515A70">
        <w:rPr>
          <w:lang w:val="ru-RU"/>
        </w:rPr>
        <w:t xml:space="preserve"> </w:t>
      </w:r>
      <w:r w:rsidR="00515A70">
        <w:rPr>
          <w:lang w:val="ru-RU"/>
        </w:rPr>
        <w:t>НКН, которое соответствует определению НКН</w:t>
      </w:r>
      <w:r w:rsidR="00515A70" w:rsidRPr="00515A70">
        <w:rPr>
          <w:lang w:val="en-US"/>
        </w:rPr>
        <w:t xml:space="preserve"> </w:t>
      </w:r>
      <w:r w:rsidR="00515A70">
        <w:rPr>
          <w:lang w:val="ru-RU"/>
        </w:rPr>
        <w:t>Конвенции</w:t>
      </w:r>
      <w:r w:rsidR="00515A70" w:rsidRPr="00515A70">
        <w:rPr>
          <w:lang w:val="en-US"/>
        </w:rPr>
        <w:t>.</w:t>
      </w:r>
    </w:p>
    <w:p w14:paraId="59E118C0" w14:textId="20B63B4E" w:rsidR="004E4053" w:rsidRPr="00515A70" w:rsidRDefault="004E4053" w:rsidP="00003C68">
      <w:pPr>
        <w:pStyle w:val="numrationa"/>
        <w:rPr>
          <w:lang w:val="ru-RU"/>
        </w:rPr>
      </w:pPr>
      <w:r w:rsidRPr="00515A70">
        <w:rPr>
          <w:lang w:val="ru-RU"/>
        </w:rPr>
        <w:t>(</w:t>
      </w:r>
      <w:r w:rsidRPr="00003C68">
        <w:rPr>
          <w:lang w:val="en-US"/>
        </w:rPr>
        <w:t>g</w:t>
      </w:r>
      <w:r w:rsidRPr="00515A70">
        <w:rPr>
          <w:lang w:val="ru-RU"/>
        </w:rPr>
        <w:t>)</w:t>
      </w:r>
      <w:r w:rsidR="00264950" w:rsidRPr="00515A70">
        <w:rPr>
          <w:lang w:val="ru-RU"/>
        </w:rPr>
        <w:tab/>
      </w:r>
      <w:r w:rsidR="00515A70">
        <w:rPr>
          <w:lang w:val="ru-RU"/>
        </w:rPr>
        <w:t>Проекты</w:t>
      </w:r>
      <w:r w:rsidR="00515A70" w:rsidRPr="00515A70">
        <w:rPr>
          <w:lang w:val="ru-RU"/>
        </w:rPr>
        <w:t xml:space="preserve">, </w:t>
      </w:r>
      <w:r w:rsidR="00515A70">
        <w:rPr>
          <w:lang w:val="ru-RU"/>
        </w:rPr>
        <w:t>вносящиеся</w:t>
      </w:r>
      <w:r w:rsidR="00515A70" w:rsidRPr="00515A70">
        <w:rPr>
          <w:lang w:val="ru-RU"/>
        </w:rPr>
        <w:t xml:space="preserve"> </w:t>
      </w:r>
      <w:r w:rsidR="00515A70">
        <w:rPr>
          <w:lang w:val="ru-RU"/>
        </w:rPr>
        <w:t>вклад</w:t>
      </w:r>
      <w:r w:rsidR="00515A70" w:rsidRPr="00515A70">
        <w:rPr>
          <w:lang w:val="ru-RU"/>
        </w:rPr>
        <w:t xml:space="preserve"> </w:t>
      </w:r>
      <w:r w:rsidR="00515A70">
        <w:rPr>
          <w:lang w:val="ru-RU"/>
        </w:rPr>
        <w:t>в консолидацию страны Е как национального государства.</w:t>
      </w:r>
    </w:p>
    <w:p w14:paraId="2B7F74D0" w14:textId="0DBE69DB" w:rsidR="004E4053" w:rsidRPr="00515A70" w:rsidRDefault="004E4053" w:rsidP="00003C68">
      <w:pPr>
        <w:pStyle w:val="numrationa"/>
        <w:rPr>
          <w:lang w:val="ru-RU"/>
        </w:rPr>
      </w:pPr>
      <w:r w:rsidRPr="00515A70">
        <w:rPr>
          <w:lang w:val="ru-RU"/>
        </w:rPr>
        <w:t>(</w:t>
      </w:r>
      <w:r w:rsidRPr="00003C68">
        <w:rPr>
          <w:lang w:val="en-US"/>
        </w:rPr>
        <w:t>h</w:t>
      </w:r>
      <w:r w:rsidRPr="00515A70">
        <w:rPr>
          <w:lang w:val="ru-RU"/>
        </w:rPr>
        <w:t>)</w:t>
      </w:r>
      <w:r w:rsidR="00264950" w:rsidRPr="00515A70">
        <w:rPr>
          <w:lang w:val="ru-RU"/>
        </w:rPr>
        <w:tab/>
      </w:r>
      <w:r w:rsidR="00515A70">
        <w:rPr>
          <w:lang w:val="ru-RU"/>
        </w:rPr>
        <w:t>Проекты, касающиеся исторических форм НКН.</w:t>
      </w:r>
    </w:p>
    <w:p w14:paraId="09E5065B" w14:textId="1FABD40A" w:rsidR="0013616E" w:rsidRPr="00515A70" w:rsidRDefault="00003C68" w:rsidP="00003C68">
      <w:pPr>
        <w:pStyle w:val="numrationa"/>
        <w:rPr>
          <w:lang w:val="ru-RU"/>
        </w:rPr>
      </w:pPr>
      <w:r w:rsidRPr="00515A70">
        <w:rPr>
          <w:lang w:val="ru-RU"/>
        </w:rPr>
        <w:t>(</w:t>
      </w:r>
      <w:r w:rsidRPr="00003C68">
        <w:rPr>
          <w:lang w:val="en-US"/>
        </w:rPr>
        <w:t>i</w:t>
      </w:r>
      <w:r w:rsidRPr="00515A70">
        <w:rPr>
          <w:lang w:val="ru-RU"/>
        </w:rPr>
        <w:t>)</w:t>
      </w:r>
      <w:r w:rsidRPr="00515A70">
        <w:rPr>
          <w:lang w:val="ru-RU"/>
        </w:rPr>
        <w:tab/>
      </w:r>
      <w:r w:rsidR="00D12DAF">
        <w:rPr>
          <w:lang w:val="ru-RU"/>
        </w:rPr>
        <w:t>П</w:t>
      </w:r>
      <w:r w:rsidR="00515A70">
        <w:rPr>
          <w:lang w:val="ru-RU"/>
        </w:rPr>
        <w:t>роекты</w:t>
      </w:r>
      <w:r w:rsidR="00D12DAF">
        <w:rPr>
          <w:lang w:val="ru-RU"/>
        </w:rPr>
        <w:t>, вн</w:t>
      </w:r>
      <w:r w:rsidR="00515A70">
        <w:rPr>
          <w:lang w:val="ru-RU"/>
        </w:rPr>
        <w:t>осящие вклад в устойчивое развитие.</w:t>
      </w:r>
    </w:p>
    <w:p w14:paraId="7F02434A" w14:textId="60A1E845" w:rsidR="0013616E" w:rsidRPr="008A2458" w:rsidRDefault="001F3018" w:rsidP="00003C68">
      <w:pPr>
        <w:pStyle w:val="Heading4"/>
        <w:rPr>
          <w:lang w:val="ru-RU"/>
        </w:rPr>
      </w:pPr>
      <w:bookmarkStart w:id="3" w:name="_Toc238982320"/>
      <w:r>
        <w:rPr>
          <w:lang w:val="ru-RU"/>
        </w:rPr>
        <w:t>серия</w:t>
      </w:r>
      <w:r w:rsidR="0013616E" w:rsidRPr="008A2458">
        <w:rPr>
          <w:lang w:val="ru-RU"/>
        </w:rPr>
        <w:t xml:space="preserve"> </w:t>
      </w:r>
      <w:r w:rsidR="003F49FD" w:rsidRPr="00003C68">
        <w:rPr>
          <w:lang w:val="en-GB"/>
        </w:rPr>
        <w:t>C</w:t>
      </w:r>
    </w:p>
    <w:p w14:paraId="1D0D65EB" w14:textId="37BB0382" w:rsidR="004E4053" w:rsidRPr="008A2458" w:rsidRDefault="001F3018" w:rsidP="00003C68">
      <w:pPr>
        <w:pStyle w:val="Heading3"/>
        <w:rPr>
          <w:lang w:val="ru-RU"/>
        </w:rPr>
      </w:pPr>
      <w:r>
        <w:rPr>
          <w:lang w:val="ru-RU"/>
        </w:rPr>
        <w:t>вопрос</w:t>
      </w:r>
      <w:r w:rsidR="004E4053" w:rsidRPr="008A2458">
        <w:rPr>
          <w:lang w:val="ru-RU"/>
        </w:rPr>
        <w:t xml:space="preserve"> </w:t>
      </w:r>
      <w:r w:rsidR="004E4053" w:rsidRPr="00003C68">
        <w:rPr>
          <w:lang w:val="en-GB"/>
        </w:rPr>
        <w:t>C</w:t>
      </w:r>
      <w:r w:rsidR="004E4053" w:rsidRPr="008A2458">
        <w:rPr>
          <w:lang w:val="ru-RU"/>
        </w:rPr>
        <w:t>.1</w:t>
      </w:r>
    </w:p>
    <w:p w14:paraId="260BAF2E" w14:textId="0E8338FD" w:rsidR="004E4053" w:rsidRPr="00830E6E" w:rsidRDefault="00830E6E" w:rsidP="00003C68">
      <w:pPr>
        <w:pStyle w:val="Texte1"/>
        <w:rPr>
          <w:lang w:val="ru-RU"/>
        </w:rPr>
      </w:pPr>
      <w:r>
        <w:rPr>
          <w:lang w:val="ru-RU"/>
        </w:rPr>
        <w:t>Означает ли включение элемента НКН, находящегося под угрозой, в официальный перечень страны, что правительство принимает обязательство по оказанию помощи соответствующему сообществу в деле охраны этого элемента?</w:t>
      </w:r>
    </w:p>
    <w:p w14:paraId="294C4424" w14:textId="45E7257D" w:rsidR="004E4053" w:rsidRPr="00B96EDF" w:rsidRDefault="004E4053" w:rsidP="00003C68">
      <w:pPr>
        <w:pStyle w:val="numrationa"/>
        <w:rPr>
          <w:lang w:val="ru-RU"/>
        </w:rPr>
      </w:pPr>
      <w:r w:rsidRPr="00B96EDF">
        <w:rPr>
          <w:lang w:val="ru-RU"/>
        </w:rPr>
        <w:lastRenderedPageBreak/>
        <w:t>(</w:t>
      </w:r>
      <w:r w:rsidRPr="00003C68">
        <w:rPr>
          <w:lang w:val="en-US"/>
        </w:rPr>
        <w:t>a</w:t>
      </w:r>
      <w:r w:rsidRPr="00B96EDF">
        <w:rPr>
          <w:lang w:val="ru-RU"/>
        </w:rPr>
        <w:t>)</w:t>
      </w:r>
      <w:r w:rsidRPr="00B96EDF">
        <w:rPr>
          <w:lang w:val="ru-RU"/>
        </w:rPr>
        <w:tab/>
      </w:r>
      <w:r w:rsidR="00830E6E" w:rsidRPr="00B96EDF">
        <w:rPr>
          <w:lang w:val="ru-RU"/>
        </w:rPr>
        <w:t>,</w:t>
      </w:r>
      <w:r w:rsidR="00830E6E">
        <w:rPr>
          <w:lang w:val="ru-RU"/>
        </w:rPr>
        <w:t>Да</w:t>
      </w:r>
      <w:r w:rsidR="00830E6E" w:rsidRPr="00B96EDF">
        <w:rPr>
          <w:lang w:val="ru-RU"/>
        </w:rPr>
        <w:t xml:space="preserve"> </w:t>
      </w:r>
      <w:r w:rsidR="00830E6E">
        <w:rPr>
          <w:lang w:val="ru-RU"/>
        </w:rPr>
        <w:t>любое</w:t>
      </w:r>
      <w:r w:rsidR="00830E6E" w:rsidRPr="00B96EDF">
        <w:rPr>
          <w:lang w:val="ru-RU"/>
        </w:rPr>
        <w:t xml:space="preserve"> </w:t>
      </w:r>
      <w:r w:rsidR="00830E6E">
        <w:rPr>
          <w:lang w:val="ru-RU"/>
        </w:rPr>
        <w:t>включение</w:t>
      </w:r>
      <w:r w:rsidR="00830E6E" w:rsidRPr="00B96EDF">
        <w:rPr>
          <w:lang w:val="ru-RU"/>
        </w:rPr>
        <w:t xml:space="preserve"> </w:t>
      </w:r>
      <w:r w:rsidR="00830E6E">
        <w:rPr>
          <w:lang w:val="ru-RU"/>
        </w:rPr>
        <w:t>в</w:t>
      </w:r>
      <w:r w:rsidR="00830E6E" w:rsidRPr="00B96EDF">
        <w:rPr>
          <w:lang w:val="ru-RU"/>
        </w:rPr>
        <w:t xml:space="preserve"> </w:t>
      </w:r>
      <w:r w:rsidR="00830E6E">
        <w:rPr>
          <w:lang w:val="ru-RU"/>
        </w:rPr>
        <w:t>официальный</w:t>
      </w:r>
      <w:r w:rsidR="00830E6E" w:rsidRPr="00B96EDF">
        <w:rPr>
          <w:lang w:val="ru-RU"/>
        </w:rPr>
        <w:t xml:space="preserve"> </w:t>
      </w:r>
      <w:r w:rsidR="00830E6E">
        <w:rPr>
          <w:lang w:val="ru-RU"/>
        </w:rPr>
        <w:t>перечень</w:t>
      </w:r>
      <w:r w:rsidR="00830E6E" w:rsidRPr="00B96EDF">
        <w:rPr>
          <w:lang w:val="ru-RU"/>
        </w:rPr>
        <w:t xml:space="preserve"> </w:t>
      </w:r>
      <w:r w:rsidR="00830E6E">
        <w:rPr>
          <w:lang w:val="ru-RU"/>
        </w:rPr>
        <w:t>означает</w:t>
      </w:r>
      <w:r w:rsidR="00830E6E" w:rsidRPr="00B96EDF">
        <w:rPr>
          <w:lang w:val="ru-RU"/>
        </w:rPr>
        <w:t xml:space="preserve">, </w:t>
      </w:r>
      <w:r w:rsidR="00830E6E">
        <w:rPr>
          <w:lang w:val="ru-RU"/>
        </w:rPr>
        <w:t>что</w:t>
      </w:r>
      <w:r w:rsidR="00830E6E" w:rsidRPr="00B96EDF">
        <w:rPr>
          <w:lang w:val="ru-RU"/>
        </w:rPr>
        <w:t xml:space="preserve"> </w:t>
      </w:r>
      <w:r w:rsidR="00830E6E">
        <w:rPr>
          <w:lang w:val="ru-RU"/>
        </w:rPr>
        <w:t>государство</w:t>
      </w:r>
      <w:r w:rsidR="00830E6E" w:rsidRPr="00B96EDF">
        <w:rPr>
          <w:lang w:val="ru-RU"/>
        </w:rPr>
        <w:t xml:space="preserve"> </w:t>
      </w:r>
      <w:r w:rsidR="00830E6E">
        <w:rPr>
          <w:lang w:val="ru-RU"/>
        </w:rPr>
        <w:t>должно</w:t>
      </w:r>
      <w:r w:rsidR="00830E6E" w:rsidRPr="00B96EDF">
        <w:rPr>
          <w:lang w:val="ru-RU"/>
        </w:rPr>
        <w:t xml:space="preserve"> </w:t>
      </w:r>
      <w:r w:rsidR="00830E6E">
        <w:rPr>
          <w:lang w:val="ru-RU"/>
        </w:rPr>
        <w:t>помогать</w:t>
      </w:r>
      <w:r w:rsidR="00830E6E" w:rsidRPr="00B96EDF">
        <w:rPr>
          <w:lang w:val="ru-RU"/>
        </w:rPr>
        <w:t xml:space="preserve"> </w:t>
      </w:r>
      <w:r w:rsidR="00830E6E">
        <w:rPr>
          <w:lang w:val="ru-RU"/>
        </w:rPr>
        <w:t>при</w:t>
      </w:r>
      <w:r w:rsidR="00830E6E" w:rsidRPr="00B96EDF">
        <w:rPr>
          <w:lang w:val="ru-RU"/>
        </w:rPr>
        <w:t xml:space="preserve"> </w:t>
      </w:r>
      <w:r w:rsidR="00830E6E">
        <w:rPr>
          <w:lang w:val="ru-RU"/>
        </w:rPr>
        <w:t>необходимости</w:t>
      </w:r>
      <w:r w:rsidR="00830E6E" w:rsidRPr="00B96EDF">
        <w:rPr>
          <w:lang w:val="ru-RU"/>
        </w:rPr>
        <w:t xml:space="preserve"> </w:t>
      </w:r>
      <w:r w:rsidR="00830E6E">
        <w:rPr>
          <w:lang w:val="ru-RU"/>
        </w:rPr>
        <w:t>соответствующему</w:t>
      </w:r>
      <w:r w:rsidR="00830E6E" w:rsidRPr="00B96EDF">
        <w:rPr>
          <w:lang w:val="ru-RU"/>
        </w:rPr>
        <w:t xml:space="preserve"> </w:t>
      </w:r>
      <w:r w:rsidR="00830E6E">
        <w:rPr>
          <w:lang w:val="ru-RU"/>
        </w:rPr>
        <w:t>сообществу</w:t>
      </w:r>
      <w:r w:rsidR="00830E6E" w:rsidRPr="00B96EDF">
        <w:rPr>
          <w:lang w:val="ru-RU"/>
        </w:rPr>
        <w:t xml:space="preserve"> </w:t>
      </w:r>
      <w:r w:rsidR="00830E6E">
        <w:rPr>
          <w:lang w:val="ru-RU"/>
        </w:rPr>
        <w:t>в</w:t>
      </w:r>
      <w:r w:rsidR="00830E6E" w:rsidRPr="00B96EDF">
        <w:rPr>
          <w:lang w:val="ru-RU"/>
        </w:rPr>
        <w:t xml:space="preserve"> </w:t>
      </w:r>
      <w:r w:rsidR="00830E6E">
        <w:rPr>
          <w:lang w:val="ru-RU"/>
        </w:rPr>
        <w:t>деле</w:t>
      </w:r>
      <w:r w:rsidR="00830E6E" w:rsidRPr="00B96EDF">
        <w:rPr>
          <w:lang w:val="ru-RU"/>
        </w:rPr>
        <w:t xml:space="preserve"> </w:t>
      </w:r>
      <w:r w:rsidR="00830E6E">
        <w:rPr>
          <w:lang w:val="ru-RU"/>
        </w:rPr>
        <w:t>охраны</w:t>
      </w:r>
      <w:r w:rsidR="00830E6E" w:rsidRPr="00B96EDF">
        <w:rPr>
          <w:lang w:val="ru-RU"/>
        </w:rPr>
        <w:t xml:space="preserve"> </w:t>
      </w:r>
      <w:r w:rsidR="00830E6E">
        <w:rPr>
          <w:lang w:val="ru-RU"/>
        </w:rPr>
        <w:t>его</w:t>
      </w:r>
      <w:r w:rsidR="00830E6E" w:rsidRPr="00B96EDF">
        <w:rPr>
          <w:lang w:val="ru-RU"/>
        </w:rPr>
        <w:t xml:space="preserve"> </w:t>
      </w:r>
      <w:r w:rsidR="00830E6E">
        <w:rPr>
          <w:lang w:val="ru-RU"/>
        </w:rPr>
        <w:t>НКН</w:t>
      </w:r>
      <w:r w:rsidR="00830E6E" w:rsidRPr="00B96EDF">
        <w:rPr>
          <w:lang w:val="ru-RU"/>
        </w:rPr>
        <w:t xml:space="preserve">, </w:t>
      </w:r>
      <w:r w:rsidR="00830E6E">
        <w:rPr>
          <w:lang w:val="ru-RU"/>
        </w:rPr>
        <w:t>поскольку</w:t>
      </w:r>
      <w:r w:rsidR="00830E6E" w:rsidRPr="00B96EDF">
        <w:rPr>
          <w:lang w:val="ru-RU"/>
        </w:rPr>
        <w:t xml:space="preserve"> </w:t>
      </w:r>
      <w:r w:rsidR="00B96EDF">
        <w:rPr>
          <w:lang w:val="ru-RU"/>
        </w:rPr>
        <w:t xml:space="preserve">в Конвенции говорится, что перечни составляются «с целью охраны» </w:t>
      </w:r>
      <w:r w:rsidRPr="00B96EDF">
        <w:rPr>
          <w:lang w:val="ru-RU"/>
        </w:rPr>
        <w:t>(</w:t>
      </w:r>
      <w:r w:rsidR="00B96EDF">
        <w:rPr>
          <w:lang w:val="ru-RU"/>
        </w:rPr>
        <w:t>статья</w:t>
      </w:r>
      <w:r w:rsidRPr="00B96EDF">
        <w:rPr>
          <w:lang w:val="ru-RU"/>
        </w:rPr>
        <w:t xml:space="preserve"> 12).</w:t>
      </w:r>
    </w:p>
    <w:p w14:paraId="6DDED70B" w14:textId="4ED5DF6B" w:rsidR="004E4053" w:rsidRPr="008D0895" w:rsidRDefault="004E4053" w:rsidP="00003C68">
      <w:pPr>
        <w:pStyle w:val="numrationa"/>
        <w:rPr>
          <w:lang w:val="ru-RU"/>
        </w:rPr>
      </w:pPr>
      <w:r w:rsidRPr="008D0895">
        <w:rPr>
          <w:lang w:val="ru-RU"/>
        </w:rPr>
        <w:t>(</w:t>
      </w:r>
      <w:r w:rsidRPr="00003C68">
        <w:rPr>
          <w:lang w:val="en-US"/>
        </w:rPr>
        <w:t>b</w:t>
      </w:r>
      <w:r w:rsidRPr="008D0895">
        <w:rPr>
          <w:lang w:val="ru-RU"/>
        </w:rPr>
        <w:t>)</w:t>
      </w:r>
      <w:r w:rsidRPr="008D0895">
        <w:rPr>
          <w:lang w:val="ru-RU"/>
        </w:rPr>
        <w:tab/>
      </w:r>
      <w:r w:rsidR="008D0895">
        <w:rPr>
          <w:lang w:val="ru-RU"/>
        </w:rPr>
        <w:t>Нет</w:t>
      </w:r>
      <w:r w:rsidRPr="008D0895">
        <w:rPr>
          <w:lang w:val="ru-RU"/>
        </w:rPr>
        <w:t xml:space="preserve">, </w:t>
      </w:r>
      <w:r w:rsidR="008D0895">
        <w:rPr>
          <w:lang w:val="ru-RU"/>
        </w:rPr>
        <w:t>государство обязано оказывать помощь соответствующему сообществу</w:t>
      </w:r>
      <w:r w:rsidR="003406AD">
        <w:rPr>
          <w:lang w:val="ru-RU"/>
        </w:rPr>
        <w:t>,</w:t>
      </w:r>
      <w:r w:rsidR="008D0895">
        <w:rPr>
          <w:lang w:val="ru-RU"/>
        </w:rPr>
        <w:t xml:space="preserve"> только если на национальном уровне </w:t>
      </w:r>
      <w:r w:rsidR="003406AD">
        <w:rPr>
          <w:lang w:val="ru-RU"/>
        </w:rPr>
        <w:t xml:space="preserve">на этот счёт </w:t>
      </w:r>
      <w:r w:rsidR="008D0895">
        <w:rPr>
          <w:lang w:val="ru-RU"/>
        </w:rPr>
        <w:t xml:space="preserve">существуют </w:t>
      </w:r>
      <w:r w:rsidR="003406AD">
        <w:rPr>
          <w:lang w:val="ru-RU"/>
        </w:rPr>
        <w:t xml:space="preserve">специальные </w:t>
      </w:r>
      <w:r w:rsidR="008D0895">
        <w:rPr>
          <w:lang w:val="ru-RU"/>
        </w:rPr>
        <w:t xml:space="preserve">правовые </w:t>
      </w:r>
      <w:r w:rsidR="003406AD">
        <w:rPr>
          <w:lang w:val="ru-RU"/>
        </w:rPr>
        <w:t>нормы</w:t>
      </w:r>
      <w:r w:rsidRPr="008D0895">
        <w:rPr>
          <w:lang w:val="ru-RU"/>
        </w:rPr>
        <w:t>.</w:t>
      </w:r>
    </w:p>
    <w:p w14:paraId="18ECA328" w14:textId="6718A68E" w:rsidR="004E4053" w:rsidRPr="00986C05" w:rsidRDefault="004E4053" w:rsidP="00003C68">
      <w:pPr>
        <w:pStyle w:val="numrationa"/>
        <w:rPr>
          <w:lang w:val="ru-RU"/>
        </w:rPr>
      </w:pPr>
      <w:r w:rsidRPr="00986C05">
        <w:rPr>
          <w:lang w:val="ru-RU"/>
        </w:rPr>
        <w:t>(</w:t>
      </w:r>
      <w:r w:rsidRPr="00003C68">
        <w:rPr>
          <w:lang w:val="en-US"/>
        </w:rPr>
        <w:t>c</w:t>
      </w:r>
      <w:r w:rsidRPr="00986C05">
        <w:rPr>
          <w:lang w:val="ru-RU"/>
        </w:rPr>
        <w:t>)</w:t>
      </w:r>
      <w:r w:rsidRPr="00986C05">
        <w:rPr>
          <w:lang w:val="ru-RU"/>
        </w:rPr>
        <w:tab/>
      </w:r>
      <w:r w:rsidR="003406AD">
        <w:rPr>
          <w:lang w:val="ru-RU"/>
        </w:rPr>
        <w:t>Нет</w:t>
      </w:r>
      <w:r w:rsidR="003406AD" w:rsidRPr="00986C05">
        <w:rPr>
          <w:lang w:val="ru-RU"/>
        </w:rPr>
        <w:t xml:space="preserve">, </w:t>
      </w:r>
      <w:r w:rsidR="003406AD">
        <w:rPr>
          <w:lang w:val="ru-RU"/>
        </w:rPr>
        <w:t>государство</w:t>
      </w:r>
      <w:r w:rsidR="003406AD" w:rsidRPr="00986C05">
        <w:rPr>
          <w:lang w:val="ru-RU"/>
        </w:rPr>
        <w:t xml:space="preserve"> </w:t>
      </w:r>
      <w:r w:rsidR="003406AD">
        <w:rPr>
          <w:lang w:val="ru-RU"/>
        </w:rPr>
        <w:t>обязано</w:t>
      </w:r>
      <w:r w:rsidR="003406AD" w:rsidRPr="00986C05">
        <w:rPr>
          <w:lang w:val="ru-RU"/>
        </w:rPr>
        <w:t xml:space="preserve"> </w:t>
      </w:r>
      <w:r w:rsidR="003406AD">
        <w:rPr>
          <w:lang w:val="ru-RU"/>
        </w:rPr>
        <w:t>оказывать</w:t>
      </w:r>
      <w:r w:rsidR="003406AD" w:rsidRPr="00986C05">
        <w:rPr>
          <w:lang w:val="ru-RU"/>
        </w:rPr>
        <w:t xml:space="preserve"> </w:t>
      </w:r>
      <w:r w:rsidR="003406AD">
        <w:rPr>
          <w:lang w:val="ru-RU"/>
        </w:rPr>
        <w:t>помощь</w:t>
      </w:r>
      <w:r w:rsidR="003406AD" w:rsidRPr="00986C05">
        <w:rPr>
          <w:lang w:val="ru-RU"/>
        </w:rPr>
        <w:t xml:space="preserve"> </w:t>
      </w:r>
      <w:r w:rsidR="003406AD">
        <w:rPr>
          <w:lang w:val="ru-RU"/>
        </w:rPr>
        <w:t>соответствующим</w:t>
      </w:r>
      <w:r w:rsidR="003406AD" w:rsidRPr="00986C05">
        <w:rPr>
          <w:lang w:val="ru-RU"/>
        </w:rPr>
        <w:t xml:space="preserve"> </w:t>
      </w:r>
      <w:r w:rsidR="003406AD">
        <w:rPr>
          <w:lang w:val="ru-RU"/>
        </w:rPr>
        <w:t>сообществам</w:t>
      </w:r>
      <w:r w:rsidR="003406AD" w:rsidRPr="00986C05">
        <w:rPr>
          <w:lang w:val="ru-RU"/>
        </w:rPr>
        <w:t xml:space="preserve">, </w:t>
      </w:r>
      <w:r w:rsidR="003406AD">
        <w:rPr>
          <w:lang w:val="ru-RU"/>
        </w:rPr>
        <w:t>только</w:t>
      </w:r>
      <w:r w:rsidR="003406AD" w:rsidRPr="00986C05">
        <w:rPr>
          <w:lang w:val="ru-RU"/>
        </w:rPr>
        <w:t xml:space="preserve"> </w:t>
      </w:r>
      <w:r w:rsidR="003406AD">
        <w:rPr>
          <w:lang w:val="ru-RU"/>
        </w:rPr>
        <w:t>если</w:t>
      </w:r>
      <w:r w:rsidR="003406AD" w:rsidRPr="00986C05">
        <w:rPr>
          <w:lang w:val="ru-RU"/>
        </w:rPr>
        <w:t xml:space="preserve"> </w:t>
      </w:r>
      <w:r w:rsidR="00986C05">
        <w:rPr>
          <w:lang w:val="ru-RU"/>
        </w:rPr>
        <w:t>только в соответствующем пункте перечня ясно указано, что элемент нуждается в охране и обозначены соответствующие меры.</w:t>
      </w:r>
    </w:p>
    <w:p w14:paraId="11640174" w14:textId="6BE28FC7" w:rsidR="004E4053" w:rsidRPr="009D332B" w:rsidRDefault="001F3018" w:rsidP="00003C68">
      <w:pPr>
        <w:pStyle w:val="Heading3"/>
        <w:rPr>
          <w:lang w:val="ru-RU"/>
        </w:rPr>
      </w:pPr>
      <w:r>
        <w:rPr>
          <w:lang w:val="ru-RU"/>
        </w:rPr>
        <w:t>вопрос</w:t>
      </w:r>
      <w:r w:rsidR="004E4053" w:rsidRPr="009D332B">
        <w:rPr>
          <w:lang w:val="ru-RU"/>
        </w:rPr>
        <w:t xml:space="preserve"> </w:t>
      </w:r>
      <w:r w:rsidR="004E4053" w:rsidRPr="00003C68">
        <w:rPr>
          <w:lang w:val="en-GB"/>
        </w:rPr>
        <w:t>C</w:t>
      </w:r>
      <w:r w:rsidR="004E4053" w:rsidRPr="009D332B">
        <w:rPr>
          <w:lang w:val="ru-RU"/>
        </w:rPr>
        <w:t>.2</w:t>
      </w:r>
    </w:p>
    <w:p w14:paraId="4498869F" w14:textId="5AA16ACF" w:rsidR="004E4053" w:rsidRPr="009D332B" w:rsidRDefault="009D332B" w:rsidP="00003C68">
      <w:pPr>
        <w:pStyle w:val="Texte1"/>
        <w:rPr>
          <w:lang w:val="ru-RU"/>
        </w:rPr>
      </w:pPr>
      <w:r>
        <w:rPr>
          <w:lang w:val="ru-RU"/>
        </w:rPr>
        <w:t>Всегда ли можно рассматривать документирование НКН как меру по охране?</w:t>
      </w:r>
    </w:p>
    <w:p w14:paraId="2A71668B" w14:textId="5CD77250" w:rsidR="004E4053" w:rsidRPr="009D332B" w:rsidRDefault="004E4053" w:rsidP="00003C68">
      <w:pPr>
        <w:pStyle w:val="numrationa"/>
        <w:rPr>
          <w:lang w:val="ru-RU"/>
        </w:rPr>
      </w:pPr>
      <w:r w:rsidRPr="009D332B">
        <w:rPr>
          <w:lang w:val="ru-RU"/>
        </w:rPr>
        <w:t>(</w:t>
      </w:r>
      <w:r w:rsidRPr="00003C68">
        <w:rPr>
          <w:lang w:val="en-US"/>
        </w:rPr>
        <w:t>a</w:t>
      </w:r>
      <w:r w:rsidRPr="009D332B">
        <w:rPr>
          <w:lang w:val="ru-RU"/>
        </w:rPr>
        <w:t>)</w:t>
      </w:r>
      <w:r w:rsidRPr="009D332B">
        <w:rPr>
          <w:lang w:val="ru-RU"/>
        </w:rPr>
        <w:tab/>
      </w:r>
      <w:r w:rsidR="009D332B">
        <w:rPr>
          <w:lang w:val="ru-RU"/>
        </w:rPr>
        <w:t>Да, любое документирование элемента автоматически будет вносить вклад в охрану</w:t>
      </w:r>
      <w:r w:rsidRPr="009D332B">
        <w:rPr>
          <w:lang w:val="ru-RU"/>
        </w:rPr>
        <w:t>.</w:t>
      </w:r>
    </w:p>
    <w:p w14:paraId="5B77A1BC" w14:textId="56CA1A06" w:rsidR="004E4053" w:rsidRPr="000D56BA" w:rsidRDefault="004E4053" w:rsidP="00003C68">
      <w:pPr>
        <w:pStyle w:val="numrationa"/>
        <w:rPr>
          <w:lang w:val="ru-RU"/>
        </w:rPr>
      </w:pPr>
      <w:r w:rsidRPr="000D56BA">
        <w:rPr>
          <w:lang w:val="ru-RU"/>
        </w:rPr>
        <w:t>(</w:t>
      </w:r>
      <w:r w:rsidRPr="00003C68">
        <w:rPr>
          <w:lang w:val="en-US"/>
        </w:rPr>
        <w:t>b</w:t>
      </w:r>
      <w:r w:rsidRPr="000D56BA">
        <w:rPr>
          <w:lang w:val="ru-RU"/>
        </w:rPr>
        <w:t>)</w:t>
      </w:r>
      <w:r w:rsidRPr="000D56BA">
        <w:rPr>
          <w:lang w:val="ru-RU"/>
        </w:rPr>
        <w:tab/>
      </w:r>
      <w:r w:rsidR="009D332B">
        <w:rPr>
          <w:lang w:val="ru-RU"/>
        </w:rPr>
        <w:t>Не</w:t>
      </w:r>
      <w:r w:rsidR="009D332B" w:rsidRPr="000D56BA">
        <w:rPr>
          <w:lang w:val="ru-RU"/>
        </w:rPr>
        <w:t xml:space="preserve"> </w:t>
      </w:r>
      <w:r w:rsidR="009D332B">
        <w:rPr>
          <w:lang w:val="ru-RU"/>
        </w:rPr>
        <w:t>всегда</w:t>
      </w:r>
      <w:r w:rsidRPr="000D56BA">
        <w:rPr>
          <w:lang w:val="ru-RU"/>
        </w:rPr>
        <w:t xml:space="preserve">: </w:t>
      </w:r>
      <w:r w:rsidR="00D55566">
        <w:rPr>
          <w:lang w:val="ru-RU"/>
        </w:rPr>
        <w:t>только</w:t>
      </w:r>
      <w:r w:rsidR="00D55566" w:rsidRPr="000D56BA">
        <w:rPr>
          <w:lang w:val="ru-RU"/>
        </w:rPr>
        <w:t xml:space="preserve"> </w:t>
      </w:r>
      <w:r w:rsidR="00D55566">
        <w:rPr>
          <w:lang w:val="ru-RU"/>
        </w:rPr>
        <w:t>если</w:t>
      </w:r>
      <w:r w:rsidR="00D55566" w:rsidRPr="000D56BA">
        <w:rPr>
          <w:lang w:val="ru-RU"/>
        </w:rPr>
        <w:t xml:space="preserve"> </w:t>
      </w:r>
      <w:r w:rsidR="00D55566">
        <w:rPr>
          <w:lang w:val="ru-RU"/>
        </w:rPr>
        <w:t>оно</w:t>
      </w:r>
      <w:r w:rsidR="00D55566" w:rsidRPr="000D56BA">
        <w:rPr>
          <w:lang w:val="ru-RU"/>
        </w:rPr>
        <w:t xml:space="preserve"> </w:t>
      </w:r>
      <w:r w:rsidR="00D55566">
        <w:rPr>
          <w:lang w:val="ru-RU"/>
        </w:rPr>
        <w:t>преднамеренно</w:t>
      </w:r>
      <w:r w:rsidR="00D55566" w:rsidRPr="000D56BA">
        <w:rPr>
          <w:lang w:val="ru-RU"/>
        </w:rPr>
        <w:t xml:space="preserve"> </w:t>
      </w:r>
      <w:r w:rsidR="00D55566">
        <w:rPr>
          <w:lang w:val="ru-RU"/>
        </w:rPr>
        <w:t>направлено</w:t>
      </w:r>
      <w:r w:rsidR="00D55566" w:rsidRPr="000D56BA">
        <w:rPr>
          <w:lang w:val="ru-RU"/>
        </w:rPr>
        <w:t xml:space="preserve"> </w:t>
      </w:r>
      <w:r w:rsidR="00D55566">
        <w:rPr>
          <w:lang w:val="ru-RU"/>
        </w:rPr>
        <w:t>на</w:t>
      </w:r>
      <w:r w:rsidR="00D55566" w:rsidRPr="000D56BA">
        <w:rPr>
          <w:lang w:val="ru-RU"/>
        </w:rPr>
        <w:t xml:space="preserve"> </w:t>
      </w:r>
      <w:r w:rsidR="00D55566">
        <w:rPr>
          <w:lang w:val="ru-RU"/>
        </w:rPr>
        <w:t>охрану</w:t>
      </w:r>
      <w:r w:rsidR="00D55566" w:rsidRPr="000D56BA">
        <w:rPr>
          <w:lang w:val="ru-RU"/>
        </w:rPr>
        <w:t xml:space="preserve"> </w:t>
      </w:r>
      <w:r w:rsidR="00D55566">
        <w:rPr>
          <w:lang w:val="ru-RU"/>
        </w:rPr>
        <w:t>и</w:t>
      </w:r>
      <w:r w:rsidR="00D55566" w:rsidRPr="000D56BA">
        <w:rPr>
          <w:lang w:val="ru-RU"/>
        </w:rPr>
        <w:t xml:space="preserve"> </w:t>
      </w:r>
      <w:r w:rsidR="00D55566">
        <w:rPr>
          <w:lang w:val="ru-RU"/>
        </w:rPr>
        <w:t>вносит</w:t>
      </w:r>
      <w:r w:rsidR="00D55566" w:rsidRPr="000D56BA">
        <w:rPr>
          <w:lang w:val="ru-RU"/>
        </w:rPr>
        <w:t xml:space="preserve"> </w:t>
      </w:r>
      <w:r w:rsidR="00D55566">
        <w:rPr>
          <w:lang w:val="ru-RU"/>
        </w:rPr>
        <w:t>эффективный</w:t>
      </w:r>
      <w:r w:rsidR="00D55566" w:rsidRPr="000D56BA">
        <w:rPr>
          <w:lang w:val="ru-RU"/>
        </w:rPr>
        <w:t xml:space="preserve"> </w:t>
      </w:r>
      <w:r w:rsidR="00D55566">
        <w:rPr>
          <w:lang w:val="ru-RU"/>
        </w:rPr>
        <w:t>вклад</w:t>
      </w:r>
      <w:r w:rsidR="00D55566" w:rsidRPr="000D56BA">
        <w:rPr>
          <w:lang w:val="ru-RU"/>
        </w:rPr>
        <w:t xml:space="preserve"> </w:t>
      </w:r>
      <w:r w:rsidR="00D55566">
        <w:rPr>
          <w:lang w:val="ru-RU"/>
        </w:rPr>
        <w:t>в</w:t>
      </w:r>
      <w:r w:rsidR="00D55566" w:rsidRPr="000D56BA">
        <w:rPr>
          <w:lang w:val="ru-RU"/>
        </w:rPr>
        <w:t xml:space="preserve"> </w:t>
      </w:r>
      <w:r w:rsidR="00D55566">
        <w:rPr>
          <w:lang w:val="ru-RU"/>
        </w:rPr>
        <w:t>практику</w:t>
      </w:r>
      <w:r w:rsidR="00D55566" w:rsidRPr="000D56BA">
        <w:rPr>
          <w:lang w:val="ru-RU"/>
        </w:rPr>
        <w:t xml:space="preserve"> </w:t>
      </w:r>
      <w:r w:rsidR="00D55566">
        <w:rPr>
          <w:lang w:val="ru-RU"/>
        </w:rPr>
        <w:t>и</w:t>
      </w:r>
      <w:r w:rsidR="00D55566" w:rsidRPr="000D56BA">
        <w:rPr>
          <w:lang w:val="ru-RU"/>
        </w:rPr>
        <w:t xml:space="preserve"> </w:t>
      </w:r>
      <w:r w:rsidR="00D55566">
        <w:rPr>
          <w:lang w:val="ru-RU"/>
        </w:rPr>
        <w:t>передачу</w:t>
      </w:r>
      <w:r w:rsidR="00D55566" w:rsidRPr="000D56BA">
        <w:rPr>
          <w:lang w:val="ru-RU"/>
        </w:rPr>
        <w:t xml:space="preserve"> </w:t>
      </w:r>
      <w:r w:rsidR="00D55566">
        <w:rPr>
          <w:lang w:val="ru-RU"/>
        </w:rPr>
        <w:t>элемента</w:t>
      </w:r>
      <w:r w:rsidR="00D55566" w:rsidRPr="000D56BA">
        <w:rPr>
          <w:lang w:val="ru-RU"/>
        </w:rPr>
        <w:t xml:space="preserve">. </w:t>
      </w:r>
    </w:p>
    <w:p w14:paraId="17848ED4" w14:textId="14DDB4CE" w:rsidR="004E4053" w:rsidRPr="006A1B4B" w:rsidRDefault="004E4053" w:rsidP="00003C68">
      <w:pPr>
        <w:pStyle w:val="numrationa"/>
        <w:rPr>
          <w:lang w:val="ru-RU"/>
        </w:rPr>
      </w:pPr>
      <w:r w:rsidRPr="006A1B4B">
        <w:rPr>
          <w:lang w:val="ru-RU"/>
        </w:rPr>
        <w:t>(</w:t>
      </w:r>
      <w:r w:rsidRPr="00003C68">
        <w:rPr>
          <w:lang w:val="en-US"/>
        </w:rPr>
        <w:t>c</w:t>
      </w:r>
      <w:r w:rsidRPr="006A1B4B">
        <w:rPr>
          <w:lang w:val="ru-RU"/>
        </w:rPr>
        <w:t>)</w:t>
      </w:r>
      <w:r w:rsidRPr="006A1B4B">
        <w:rPr>
          <w:lang w:val="ru-RU"/>
        </w:rPr>
        <w:tab/>
      </w:r>
      <w:r w:rsidR="00D55566">
        <w:rPr>
          <w:lang w:val="ru-RU"/>
        </w:rPr>
        <w:t>Нет</w:t>
      </w:r>
      <w:r w:rsidR="00D55566" w:rsidRPr="006A1B4B">
        <w:rPr>
          <w:lang w:val="ru-RU"/>
        </w:rPr>
        <w:t xml:space="preserve">, </w:t>
      </w:r>
      <w:r w:rsidR="00D55566">
        <w:rPr>
          <w:lang w:val="ru-RU"/>
        </w:rPr>
        <w:t>документирование</w:t>
      </w:r>
      <w:r w:rsidR="00D55566" w:rsidRPr="006A1B4B">
        <w:rPr>
          <w:lang w:val="ru-RU"/>
        </w:rPr>
        <w:t xml:space="preserve"> </w:t>
      </w:r>
      <w:r w:rsidR="00D55566">
        <w:rPr>
          <w:lang w:val="ru-RU"/>
        </w:rPr>
        <w:t>всегда</w:t>
      </w:r>
      <w:r w:rsidR="00D55566" w:rsidRPr="006A1B4B">
        <w:rPr>
          <w:lang w:val="ru-RU"/>
        </w:rPr>
        <w:t xml:space="preserve"> </w:t>
      </w:r>
      <w:r w:rsidR="00D55566">
        <w:rPr>
          <w:lang w:val="ru-RU"/>
        </w:rPr>
        <w:t>даёт</w:t>
      </w:r>
      <w:r w:rsidR="00D55566" w:rsidRPr="006A1B4B">
        <w:rPr>
          <w:lang w:val="ru-RU"/>
        </w:rPr>
        <w:t xml:space="preserve"> </w:t>
      </w:r>
      <w:r w:rsidR="00D55566">
        <w:rPr>
          <w:lang w:val="ru-RU"/>
        </w:rPr>
        <w:t>негативный</w:t>
      </w:r>
      <w:r w:rsidR="00D55566" w:rsidRPr="006A1B4B">
        <w:rPr>
          <w:lang w:val="ru-RU"/>
        </w:rPr>
        <w:t xml:space="preserve"> </w:t>
      </w:r>
      <w:r w:rsidR="00D55566">
        <w:rPr>
          <w:lang w:val="ru-RU"/>
        </w:rPr>
        <w:t>эффект</w:t>
      </w:r>
      <w:r w:rsidR="00D55566" w:rsidRPr="006A1B4B">
        <w:rPr>
          <w:lang w:val="ru-RU"/>
        </w:rPr>
        <w:t xml:space="preserve">, </w:t>
      </w:r>
      <w:r w:rsidR="00D55566">
        <w:rPr>
          <w:lang w:val="ru-RU"/>
        </w:rPr>
        <w:t>так</w:t>
      </w:r>
      <w:r w:rsidR="00D55566" w:rsidRPr="006A1B4B">
        <w:rPr>
          <w:lang w:val="ru-RU"/>
        </w:rPr>
        <w:t xml:space="preserve"> </w:t>
      </w:r>
      <w:r w:rsidR="00D55566">
        <w:rPr>
          <w:lang w:val="ru-RU"/>
        </w:rPr>
        <w:t>как</w:t>
      </w:r>
      <w:r w:rsidR="00D55566" w:rsidRPr="006A1B4B">
        <w:rPr>
          <w:lang w:val="ru-RU"/>
        </w:rPr>
        <w:t xml:space="preserve"> </w:t>
      </w:r>
      <w:r w:rsidR="00D55566">
        <w:rPr>
          <w:lang w:val="ru-RU"/>
        </w:rPr>
        <w:t>оно</w:t>
      </w:r>
      <w:r w:rsidR="00D55566" w:rsidRPr="006A1B4B">
        <w:rPr>
          <w:lang w:val="ru-RU"/>
        </w:rPr>
        <w:t xml:space="preserve"> </w:t>
      </w:r>
      <w:r w:rsidR="00D55566">
        <w:rPr>
          <w:lang w:val="ru-RU"/>
        </w:rPr>
        <w:t>отнимает</w:t>
      </w:r>
      <w:r w:rsidR="00D55566" w:rsidRPr="006A1B4B">
        <w:rPr>
          <w:lang w:val="ru-RU"/>
        </w:rPr>
        <w:t xml:space="preserve"> </w:t>
      </w:r>
      <w:r w:rsidR="00D55566">
        <w:rPr>
          <w:lang w:val="ru-RU"/>
        </w:rPr>
        <w:t>знание</w:t>
      </w:r>
      <w:r w:rsidR="00D55566" w:rsidRPr="006A1B4B">
        <w:rPr>
          <w:lang w:val="ru-RU"/>
        </w:rPr>
        <w:t xml:space="preserve"> </w:t>
      </w:r>
      <w:r w:rsidR="00D55566">
        <w:rPr>
          <w:lang w:val="ru-RU"/>
        </w:rPr>
        <w:t>и</w:t>
      </w:r>
      <w:r w:rsidR="00D55566" w:rsidRPr="006A1B4B">
        <w:rPr>
          <w:lang w:val="ru-RU"/>
        </w:rPr>
        <w:t xml:space="preserve"> </w:t>
      </w:r>
      <w:r w:rsidR="00D55566">
        <w:rPr>
          <w:lang w:val="ru-RU"/>
        </w:rPr>
        <w:t>силу</w:t>
      </w:r>
      <w:r w:rsidR="00D55566" w:rsidRPr="006A1B4B">
        <w:rPr>
          <w:lang w:val="ru-RU"/>
        </w:rPr>
        <w:t xml:space="preserve"> </w:t>
      </w:r>
      <w:r w:rsidR="00D55566">
        <w:rPr>
          <w:lang w:val="ru-RU"/>
        </w:rPr>
        <w:t>от</w:t>
      </w:r>
      <w:r w:rsidR="00D55566" w:rsidRPr="006A1B4B">
        <w:rPr>
          <w:lang w:val="ru-RU"/>
        </w:rPr>
        <w:t xml:space="preserve"> </w:t>
      </w:r>
      <w:r w:rsidR="00D55566">
        <w:rPr>
          <w:lang w:val="ru-RU"/>
        </w:rPr>
        <w:t>сообществ</w:t>
      </w:r>
      <w:r w:rsidR="00D55566" w:rsidRPr="006A1B4B">
        <w:rPr>
          <w:lang w:val="ru-RU"/>
        </w:rPr>
        <w:t xml:space="preserve">, </w:t>
      </w:r>
      <w:r w:rsidR="006A1B4B" w:rsidRPr="006A1B4B">
        <w:rPr>
          <w:lang w:val="ru-RU"/>
        </w:rPr>
        <w:t>«</w:t>
      </w:r>
      <w:r w:rsidR="006A1B4B">
        <w:rPr>
          <w:lang w:val="ru-RU"/>
        </w:rPr>
        <w:t>фиксирует</w:t>
      </w:r>
      <w:r w:rsidR="006A1B4B" w:rsidRPr="006A1B4B">
        <w:rPr>
          <w:lang w:val="ru-RU"/>
        </w:rPr>
        <w:t xml:space="preserve">» </w:t>
      </w:r>
      <w:r w:rsidR="006A1B4B">
        <w:rPr>
          <w:lang w:val="ru-RU"/>
        </w:rPr>
        <w:t>НКН</w:t>
      </w:r>
      <w:r w:rsidR="006A1B4B" w:rsidRPr="006A1B4B">
        <w:rPr>
          <w:lang w:val="ru-RU"/>
        </w:rPr>
        <w:t xml:space="preserve">, </w:t>
      </w:r>
      <w:r w:rsidR="006A1B4B">
        <w:rPr>
          <w:lang w:val="ru-RU"/>
        </w:rPr>
        <w:t>заводя</w:t>
      </w:r>
      <w:r w:rsidR="006A1B4B" w:rsidRPr="006A1B4B">
        <w:rPr>
          <w:lang w:val="ru-RU"/>
        </w:rPr>
        <w:t xml:space="preserve"> </w:t>
      </w:r>
      <w:r w:rsidR="006A1B4B">
        <w:rPr>
          <w:lang w:val="ru-RU"/>
        </w:rPr>
        <w:t>тем</w:t>
      </w:r>
      <w:r w:rsidR="006A1B4B" w:rsidRPr="006A1B4B">
        <w:rPr>
          <w:lang w:val="ru-RU"/>
        </w:rPr>
        <w:t xml:space="preserve"> </w:t>
      </w:r>
      <w:r w:rsidR="006A1B4B">
        <w:rPr>
          <w:lang w:val="ru-RU"/>
        </w:rPr>
        <w:t>самым</w:t>
      </w:r>
      <w:r w:rsidR="006A1B4B" w:rsidRPr="006A1B4B">
        <w:rPr>
          <w:lang w:val="ru-RU"/>
        </w:rPr>
        <w:t xml:space="preserve"> </w:t>
      </w:r>
      <w:r w:rsidR="006A1B4B">
        <w:rPr>
          <w:lang w:val="ru-RU"/>
        </w:rPr>
        <w:t>эволюцию соответствующего</w:t>
      </w:r>
      <w:r w:rsidR="006A1B4B" w:rsidRPr="006A1B4B">
        <w:rPr>
          <w:lang w:val="ru-RU"/>
        </w:rPr>
        <w:t xml:space="preserve"> </w:t>
      </w:r>
      <w:r w:rsidR="006A1B4B">
        <w:rPr>
          <w:lang w:val="ru-RU"/>
        </w:rPr>
        <w:t>НКН</w:t>
      </w:r>
      <w:r w:rsidR="006A1B4B" w:rsidRPr="006A1B4B">
        <w:rPr>
          <w:lang w:val="ru-RU"/>
        </w:rPr>
        <w:t xml:space="preserve"> </w:t>
      </w:r>
      <w:r w:rsidR="006A1B4B">
        <w:rPr>
          <w:lang w:val="ru-RU"/>
        </w:rPr>
        <w:t>в</w:t>
      </w:r>
      <w:r w:rsidR="006A1B4B" w:rsidRPr="006A1B4B">
        <w:rPr>
          <w:lang w:val="ru-RU"/>
        </w:rPr>
        <w:t xml:space="preserve"> </w:t>
      </w:r>
      <w:r w:rsidR="006A1B4B">
        <w:rPr>
          <w:lang w:val="ru-RU"/>
        </w:rPr>
        <w:t>тупик</w:t>
      </w:r>
      <w:r w:rsidR="006A1B4B" w:rsidRPr="006A1B4B">
        <w:rPr>
          <w:lang w:val="ru-RU"/>
        </w:rPr>
        <w:t>.</w:t>
      </w:r>
    </w:p>
    <w:p w14:paraId="10081B7D" w14:textId="2B989EBE" w:rsidR="004E4053" w:rsidRPr="000D56BA" w:rsidRDefault="001F3018" w:rsidP="00003C68">
      <w:pPr>
        <w:pStyle w:val="Heading3"/>
        <w:rPr>
          <w:lang w:val="ru-RU"/>
        </w:rPr>
      </w:pPr>
      <w:bookmarkStart w:id="4" w:name="_Toc238982316"/>
      <w:bookmarkEnd w:id="3"/>
      <w:r>
        <w:rPr>
          <w:lang w:val="ru-RU"/>
        </w:rPr>
        <w:t>вопрос</w:t>
      </w:r>
      <w:r w:rsidR="004E4053" w:rsidRPr="000D56BA">
        <w:rPr>
          <w:lang w:val="ru-RU"/>
        </w:rPr>
        <w:t xml:space="preserve"> </w:t>
      </w:r>
      <w:r w:rsidR="004E4053" w:rsidRPr="00003C68">
        <w:rPr>
          <w:lang w:val="en-GB"/>
        </w:rPr>
        <w:t>C</w:t>
      </w:r>
      <w:r w:rsidR="004E4053" w:rsidRPr="000D56BA">
        <w:rPr>
          <w:lang w:val="ru-RU"/>
        </w:rPr>
        <w:t>.3</w:t>
      </w:r>
    </w:p>
    <w:p w14:paraId="221340A9" w14:textId="3A6C5F8D" w:rsidR="004E4053" w:rsidRPr="00B27432" w:rsidRDefault="00B27432" w:rsidP="00003C68">
      <w:pPr>
        <w:pStyle w:val="Texte1"/>
        <w:rPr>
          <w:lang w:val="ru-RU"/>
        </w:rPr>
      </w:pPr>
      <w:r>
        <w:rPr>
          <w:lang w:val="ru-RU"/>
        </w:rPr>
        <w:t>Кто</w:t>
      </w:r>
      <w:r w:rsidRPr="00B27432">
        <w:rPr>
          <w:lang w:val="ru-RU"/>
        </w:rPr>
        <w:t xml:space="preserve"> </w:t>
      </w:r>
      <w:r>
        <w:rPr>
          <w:lang w:val="ru-RU"/>
        </w:rPr>
        <w:t>в</w:t>
      </w:r>
      <w:r w:rsidRPr="00B27432">
        <w:rPr>
          <w:lang w:val="ru-RU"/>
        </w:rPr>
        <w:t xml:space="preserve"> </w:t>
      </w:r>
      <w:r>
        <w:rPr>
          <w:lang w:val="ru-RU"/>
        </w:rPr>
        <w:t>государстве</w:t>
      </w:r>
      <w:r w:rsidRPr="00B27432">
        <w:rPr>
          <w:lang w:val="ru-RU"/>
        </w:rPr>
        <w:t>-</w:t>
      </w:r>
      <w:r>
        <w:rPr>
          <w:lang w:val="ru-RU"/>
        </w:rPr>
        <w:t>участнике</w:t>
      </w:r>
      <w:r w:rsidRPr="00B27432">
        <w:rPr>
          <w:lang w:val="ru-RU"/>
        </w:rPr>
        <w:t xml:space="preserve"> </w:t>
      </w:r>
      <w:r>
        <w:rPr>
          <w:lang w:val="ru-RU"/>
        </w:rPr>
        <w:t>может</w:t>
      </w:r>
      <w:r w:rsidRPr="00B27432">
        <w:rPr>
          <w:lang w:val="ru-RU"/>
        </w:rPr>
        <w:t xml:space="preserve"> </w:t>
      </w:r>
      <w:r>
        <w:rPr>
          <w:lang w:val="ru-RU"/>
        </w:rPr>
        <w:t>ходатайствовать</w:t>
      </w:r>
      <w:r w:rsidRPr="00B27432">
        <w:rPr>
          <w:lang w:val="ru-RU"/>
        </w:rPr>
        <w:t xml:space="preserve"> </w:t>
      </w:r>
      <w:r>
        <w:rPr>
          <w:lang w:val="ru-RU"/>
        </w:rPr>
        <w:t>о</w:t>
      </w:r>
      <w:r w:rsidRPr="00B27432">
        <w:rPr>
          <w:lang w:val="ru-RU"/>
        </w:rPr>
        <w:t xml:space="preserve"> </w:t>
      </w:r>
      <w:r>
        <w:rPr>
          <w:lang w:val="ru-RU"/>
        </w:rPr>
        <w:t>получении</w:t>
      </w:r>
      <w:r w:rsidRPr="00B27432">
        <w:rPr>
          <w:lang w:val="ru-RU"/>
        </w:rPr>
        <w:t xml:space="preserve"> </w:t>
      </w:r>
      <w:r>
        <w:rPr>
          <w:lang w:val="ru-RU"/>
        </w:rPr>
        <w:t>международной</w:t>
      </w:r>
      <w:r w:rsidRPr="00B27432">
        <w:rPr>
          <w:lang w:val="ru-RU"/>
        </w:rPr>
        <w:t xml:space="preserve"> </w:t>
      </w:r>
      <w:r>
        <w:rPr>
          <w:lang w:val="ru-RU"/>
        </w:rPr>
        <w:t>помощи</w:t>
      </w:r>
      <w:r w:rsidRPr="00B27432">
        <w:rPr>
          <w:lang w:val="ru-RU"/>
        </w:rPr>
        <w:t xml:space="preserve"> </w:t>
      </w:r>
      <w:r>
        <w:rPr>
          <w:lang w:val="ru-RU"/>
        </w:rPr>
        <w:t>на</w:t>
      </w:r>
      <w:r w:rsidRPr="00B27432">
        <w:rPr>
          <w:lang w:val="ru-RU"/>
        </w:rPr>
        <w:t xml:space="preserve"> </w:t>
      </w:r>
      <w:r>
        <w:rPr>
          <w:lang w:val="ru-RU"/>
        </w:rPr>
        <w:t>реализацию</w:t>
      </w:r>
      <w:r w:rsidRPr="00B27432">
        <w:rPr>
          <w:lang w:val="ru-RU"/>
        </w:rPr>
        <w:t xml:space="preserve"> </w:t>
      </w:r>
      <w:r>
        <w:rPr>
          <w:lang w:val="ru-RU"/>
        </w:rPr>
        <w:t>проектов</w:t>
      </w:r>
      <w:r w:rsidRPr="00B27432">
        <w:rPr>
          <w:lang w:val="ru-RU"/>
        </w:rPr>
        <w:t xml:space="preserve"> </w:t>
      </w:r>
      <w:r>
        <w:rPr>
          <w:lang w:val="ru-RU"/>
        </w:rPr>
        <w:t>по</w:t>
      </w:r>
      <w:r w:rsidRPr="00B27432">
        <w:rPr>
          <w:lang w:val="ru-RU"/>
        </w:rPr>
        <w:t xml:space="preserve"> </w:t>
      </w:r>
      <w:r>
        <w:rPr>
          <w:lang w:val="ru-RU"/>
        </w:rPr>
        <w:t>охране</w:t>
      </w:r>
      <w:r w:rsidRPr="00B27432">
        <w:rPr>
          <w:lang w:val="ru-RU"/>
        </w:rPr>
        <w:t>?</w:t>
      </w:r>
    </w:p>
    <w:p w14:paraId="57A45A5A" w14:textId="340393ED" w:rsidR="004E4053" w:rsidRPr="00B27432" w:rsidRDefault="004E4053" w:rsidP="00003C68">
      <w:pPr>
        <w:pStyle w:val="numrationa"/>
        <w:rPr>
          <w:lang w:val="ru-RU"/>
        </w:rPr>
      </w:pPr>
      <w:r w:rsidRPr="00B27432">
        <w:rPr>
          <w:lang w:val="ru-RU"/>
        </w:rPr>
        <w:t>(</w:t>
      </w:r>
      <w:r w:rsidRPr="00003C68">
        <w:rPr>
          <w:lang w:val="en-US"/>
        </w:rPr>
        <w:t>a</w:t>
      </w:r>
      <w:r w:rsidRPr="00B27432">
        <w:rPr>
          <w:lang w:val="ru-RU"/>
        </w:rPr>
        <w:t>)</w:t>
      </w:r>
      <w:r w:rsidRPr="00B27432">
        <w:rPr>
          <w:lang w:val="ru-RU"/>
        </w:rPr>
        <w:tab/>
      </w:r>
      <w:r w:rsidR="00B27432">
        <w:rPr>
          <w:lang w:val="ru-RU"/>
        </w:rPr>
        <w:t>Ответственное</w:t>
      </w:r>
      <w:r w:rsidR="00B27432" w:rsidRPr="00B27432">
        <w:rPr>
          <w:lang w:val="ru-RU"/>
        </w:rPr>
        <w:t xml:space="preserve"> </w:t>
      </w:r>
      <w:r w:rsidR="00B27432">
        <w:rPr>
          <w:lang w:val="ru-RU"/>
        </w:rPr>
        <w:t>за</w:t>
      </w:r>
      <w:r w:rsidR="00B27432" w:rsidRPr="00B27432">
        <w:rPr>
          <w:lang w:val="ru-RU"/>
        </w:rPr>
        <w:t xml:space="preserve"> </w:t>
      </w:r>
      <w:r w:rsidR="00B27432">
        <w:rPr>
          <w:lang w:val="ru-RU"/>
        </w:rPr>
        <w:t>реализацию</w:t>
      </w:r>
      <w:r w:rsidR="00B27432" w:rsidRPr="00B27432">
        <w:rPr>
          <w:lang w:val="ru-RU"/>
        </w:rPr>
        <w:t xml:space="preserve"> </w:t>
      </w:r>
      <w:r w:rsidR="00B27432">
        <w:rPr>
          <w:lang w:val="ru-RU"/>
        </w:rPr>
        <w:t>Конвенции</w:t>
      </w:r>
      <w:r w:rsidR="00B27432" w:rsidRPr="00B27432">
        <w:rPr>
          <w:lang w:val="ru-RU"/>
        </w:rPr>
        <w:t xml:space="preserve"> </w:t>
      </w:r>
      <w:r w:rsidR="00B27432">
        <w:rPr>
          <w:lang w:val="ru-RU"/>
        </w:rPr>
        <w:t>министерство или его представители</w:t>
      </w:r>
      <w:r w:rsidR="00AE2FBB" w:rsidRPr="00B27432">
        <w:rPr>
          <w:lang w:val="ru-RU"/>
        </w:rPr>
        <w:t>.</w:t>
      </w:r>
    </w:p>
    <w:p w14:paraId="572B090F" w14:textId="3BA44BA5" w:rsidR="004E4053" w:rsidRPr="00B27432" w:rsidRDefault="004E4053" w:rsidP="00003C68">
      <w:pPr>
        <w:pStyle w:val="numrationa"/>
        <w:rPr>
          <w:lang w:val="ru-RU"/>
        </w:rPr>
      </w:pPr>
      <w:r w:rsidRPr="00B27432">
        <w:rPr>
          <w:lang w:val="ru-RU"/>
        </w:rPr>
        <w:t>(</w:t>
      </w:r>
      <w:r w:rsidRPr="00003C68">
        <w:rPr>
          <w:lang w:val="en-US"/>
        </w:rPr>
        <w:t>b</w:t>
      </w:r>
      <w:r w:rsidRPr="00B27432">
        <w:rPr>
          <w:lang w:val="ru-RU"/>
        </w:rPr>
        <w:t>)</w:t>
      </w:r>
      <w:r w:rsidRPr="00B27432">
        <w:rPr>
          <w:lang w:val="ru-RU"/>
        </w:rPr>
        <w:tab/>
      </w:r>
      <w:r w:rsidR="00B27432">
        <w:rPr>
          <w:lang w:val="ru-RU"/>
        </w:rPr>
        <w:t>Соответствующее сообщество (соответствующие сообщества)</w:t>
      </w:r>
      <w:r w:rsidRPr="00B27432">
        <w:rPr>
          <w:lang w:val="ru-RU"/>
        </w:rPr>
        <w:t>.</w:t>
      </w:r>
    </w:p>
    <w:p w14:paraId="2907608A" w14:textId="25765919" w:rsidR="004E4053" w:rsidRPr="00B27432" w:rsidRDefault="004E4053" w:rsidP="00003C68">
      <w:pPr>
        <w:pStyle w:val="numrationa"/>
        <w:rPr>
          <w:lang w:val="ru-RU"/>
        </w:rPr>
      </w:pPr>
      <w:r w:rsidRPr="00B27432">
        <w:rPr>
          <w:lang w:val="ru-RU"/>
        </w:rPr>
        <w:t>(</w:t>
      </w:r>
      <w:r w:rsidRPr="00003C68">
        <w:rPr>
          <w:lang w:val="en-US"/>
        </w:rPr>
        <w:t>c</w:t>
      </w:r>
      <w:r w:rsidRPr="00B27432">
        <w:rPr>
          <w:lang w:val="ru-RU"/>
        </w:rPr>
        <w:t>)</w:t>
      </w:r>
      <w:r w:rsidRPr="00B27432">
        <w:rPr>
          <w:lang w:val="ru-RU"/>
        </w:rPr>
        <w:tab/>
      </w:r>
      <w:r w:rsidR="00B27432">
        <w:rPr>
          <w:lang w:val="ru-RU"/>
        </w:rPr>
        <w:t>Экспертный комитет из представителей учреждений и исследовательских центров</w:t>
      </w:r>
      <w:r w:rsidRPr="00B27432">
        <w:rPr>
          <w:lang w:val="ru-RU"/>
        </w:rPr>
        <w:t>.</w:t>
      </w:r>
    </w:p>
    <w:p w14:paraId="1B0F4AAD" w14:textId="05525863" w:rsidR="004E4053" w:rsidRPr="00B27432" w:rsidRDefault="00264950" w:rsidP="00003C68">
      <w:pPr>
        <w:pStyle w:val="numrationa"/>
        <w:rPr>
          <w:lang w:val="ru-RU"/>
        </w:rPr>
      </w:pPr>
      <w:r w:rsidRPr="00B27432">
        <w:rPr>
          <w:lang w:val="ru-RU"/>
        </w:rPr>
        <w:t>(</w:t>
      </w:r>
      <w:r w:rsidRPr="00003C68">
        <w:rPr>
          <w:lang w:val="en-US"/>
        </w:rPr>
        <w:t>d</w:t>
      </w:r>
      <w:r w:rsidRPr="00B27432">
        <w:rPr>
          <w:lang w:val="ru-RU"/>
        </w:rPr>
        <w:t>)</w:t>
      </w:r>
      <w:r w:rsidRPr="00B27432">
        <w:rPr>
          <w:lang w:val="ru-RU"/>
        </w:rPr>
        <w:tab/>
      </w:r>
      <w:r w:rsidR="00B27432">
        <w:rPr>
          <w:lang w:val="ru-RU"/>
        </w:rPr>
        <w:t>Комитет или орган, состоящий из представителей сообществ, НПО, учреждений и исследовательских центров, что предусмотрено ОР.</w:t>
      </w:r>
    </w:p>
    <w:bookmarkEnd w:id="4"/>
    <w:p w14:paraId="575D60A9" w14:textId="4550F3F1" w:rsidR="004E4053" w:rsidRPr="006C0FF0" w:rsidRDefault="001F3018" w:rsidP="00003C68">
      <w:pPr>
        <w:pStyle w:val="Heading3"/>
        <w:rPr>
          <w:lang w:val="ru-RU"/>
        </w:rPr>
      </w:pPr>
      <w:r>
        <w:rPr>
          <w:lang w:val="ru-RU"/>
        </w:rPr>
        <w:t>вопрос</w:t>
      </w:r>
      <w:r w:rsidR="004E4053" w:rsidRPr="006C0FF0">
        <w:rPr>
          <w:lang w:val="ru-RU"/>
        </w:rPr>
        <w:t xml:space="preserve"> </w:t>
      </w:r>
      <w:r w:rsidR="004E4053" w:rsidRPr="00003C68">
        <w:rPr>
          <w:lang w:val="en-GB"/>
        </w:rPr>
        <w:t>C</w:t>
      </w:r>
      <w:r w:rsidR="004E4053" w:rsidRPr="006C0FF0">
        <w:rPr>
          <w:lang w:val="ru-RU"/>
        </w:rPr>
        <w:t>.4</w:t>
      </w:r>
    </w:p>
    <w:p w14:paraId="34520CA3" w14:textId="160F3D8C" w:rsidR="004E4053" w:rsidRPr="00CF423C" w:rsidRDefault="00CF423C" w:rsidP="00003C68">
      <w:pPr>
        <w:pStyle w:val="Texte1"/>
        <w:rPr>
          <w:lang w:val="ru-RU"/>
        </w:rPr>
      </w:pPr>
      <w:r>
        <w:rPr>
          <w:lang w:val="ru-RU"/>
        </w:rPr>
        <w:t>Всегда ли гендерные различия в заданиях и практиках элементов НКН означают нарушение прав человека</w:t>
      </w:r>
      <w:r w:rsidR="004E4053" w:rsidRPr="00CF423C">
        <w:rPr>
          <w:lang w:val="ru-RU"/>
        </w:rPr>
        <w:t>?</w:t>
      </w:r>
    </w:p>
    <w:p w14:paraId="4ABB8981" w14:textId="50EDEB3F" w:rsidR="004E4053" w:rsidRPr="00CF423C" w:rsidRDefault="00264950" w:rsidP="008F0A81">
      <w:pPr>
        <w:pStyle w:val="numrationa"/>
        <w:rPr>
          <w:lang w:val="ru-RU"/>
        </w:rPr>
      </w:pPr>
      <w:r w:rsidRPr="00CF423C">
        <w:rPr>
          <w:lang w:val="ru-RU"/>
        </w:rPr>
        <w:t>(</w:t>
      </w:r>
      <w:r w:rsidRPr="00003C68">
        <w:rPr>
          <w:lang w:val="en-US"/>
        </w:rPr>
        <w:t>a</w:t>
      </w:r>
      <w:r w:rsidRPr="00CF423C">
        <w:rPr>
          <w:lang w:val="ru-RU"/>
        </w:rPr>
        <w:t>)</w:t>
      </w:r>
      <w:r w:rsidRPr="00CF423C">
        <w:rPr>
          <w:lang w:val="ru-RU"/>
        </w:rPr>
        <w:tab/>
      </w:r>
      <w:r w:rsidR="00CF423C">
        <w:rPr>
          <w:lang w:val="ru-RU"/>
        </w:rPr>
        <w:t>Нет</w:t>
      </w:r>
      <w:r w:rsidR="00CF423C" w:rsidRPr="00CF423C">
        <w:rPr>
          <w:lang w:val="ru-RU"/>
        </w:rPr>
        <w:t xml:space="preserve">, </w:t>
      </w:r>
      <w:r w:rsidR="00CF423C">
        <w:rPr>
          <w:lang w:val="ru-RU"/>
        </w:rPr>
        <w:t>гендерные</w:t>
      </w:r>
      <w:r w:rsidR="00CF423C" w:rsidRPr="00CF423C">
        <w:rPr>
          <w:lang w:val="ru-RU"/>
        </w:rPr>
        <w:t xml:space="preserve"> </w:t>
      </w:r>
      <w:r w:rsidR="00CF423C">
        <w:rPr>
          <w:lang w:val="ru-RU"/>
        </w:rPr>
        <w:t>различия</w:t>
      </w:r>
      <w:r w:rsidR="00CF423C" w:rsidRPr="00CF423C">
        <w:rPr>
          <w:lang w:val="ru-RU"/>
        </w:rPr>
        <w:t xml:space="preserve"> </w:t>
      </w:r>
      <w:r w:rsidR="00CF423C">
        <w:rPr>
          <w:lang w:val="ru-RU"/>
        </w:rPr>
        <w:t>никогда не</w:t>
      </w:r>
      <w:r w:rsidR="00CF423C" w:rsidRPr="00CF423C">
        <w:rPr>
          <w:lang w:val="ru-RU"/>
        </w:rPr>
        <w:t xml:space="preserve"> </w:t>
      </w:r>
      <w:r w:rsidR="00CF423C">
        <w:rPr>
          <w:lang w:val="ru-RU"/>
        </w:rPr>
        <w:t>являются</w:t>
      </w:r>
      <w:r w:rsidR="00CF423C" w:rsidRPr="00CF423C">
        <w:rPr>
          <w:lang w:val="ru-RU"/>
        </w:rPr>
        <w:t xml:space="preserve"> </w:t>
      </w:r>
      <w:r w:rsidR="00CF423C">
        <w:rPr>
          <w:lang w:val="ru-RU"/>
        </w:rPr>
        <w:t>нарушением</w:t>
      </w:r>
      <w:r w:rsidR="00CF423C" w:rsidRPr="00CF423C">
        <w:rPr>
          <w:lang w:val="ru-RU"/>
        </w:rPr>
        <w:t xml:space="preserve"> </w:t>
      </w:r>
      <w:r w:rsidR="00CF423C">
        <w:rPr>
          <w:lang w:val="ru-RU"/>
        </w:rPr>
        <w:t>прав</w:t>
      </w:r>
      <w:r w:rsidR="00CF423C" w:rsidRPr="00CF423C">
        <w:rPr>
          <w:lang w:val="ru-RU"/>
        </w:rPr>
        <w:t xml:space="preserve"> </w:t>
      </w:r>
      <w:r w:rsidR="00CF423C">
        <w:rPr>
          <w:lang w:val="ru-RU"/>
        </w:rPr>
        <w:t>человека.</w:t>
      </w:r>
    </w:p>
    <w:p w14:paraId="1796EDDC" w14:textId="4CB31E9F" w:rsidR="004E4053" w:rsidRPr="004C7E81" w:rsidRDefault="004E4053" w:rsidP="00003C68">
      <w:pPr>
        <w:pStyle w:val="numrationa"/>
        <w:rPr>
          <w:lang w:val="ru-RU"/>
        </w:rPr>
      </w:pPr>
      <w:r w:rsidRPr="004C7E81">
        <w:rPr>
          <w:lang w:val="ru-RU"/>
        </w:rPr>
        <w:t>(</w:t>
      </w:r>
      <w:r w:rsidRPr="00003C68">
        <w:rPr>
          <w:lang w:val="en-US"/>
        </w:rPr>
        <w:t>b</w:t>
      </w:r>
      <w:r w:rsidRPr="004C7E81">
        <w:rPr>
          <w:lang w:val="ru-RU"/>
        </w:rPr>
        <w:t>)</w:t>
      </w:r>
      <w:r w:rsidR="00264950" w:rsidRPr="004C7E81">
        <w:rPr>
          <w:lang w:val="ru-RU"/>
        </w:rPr>
        <w:tab/>
      </w:r>
      <w:r w:rsidR="004C7E81">
        <w:rPr>
          <w:lang w:val="ru-RU"/>
        </w:rPr>
        <w:t>Гендерные различия в элементах НКН не всегда являются нарушением прав человека.</w:t>
      </w:r>
    </w:p>
    <w:p w14:paraId="142FDC27" w14:textId="1DE1F9F5" w:rsidR="004E4053" w:rsidRPr="00001216" w:rsidRDefault="00264950" w:rsidP="00003C68">
      <w:pPr>
        <w:pStyle w:val="numrationa"/>
        <w:rPr>
          <w:lang w:val="ru-RU"/>
        </w:rPr>
      </w:pPr>
      <w:r w:rsidRPr="00001216">
        <w:rPr>
          <w:lang w:val="ru-RU"/>
        </w:rPr>
        <w:t>(</w:t>
      </w:r>
      <w:r w:rsidRPr="00003C68">
        <w:rPr>
          <w:lang w:val="en-US"/>
        </w:rPr>
        <w:t>c</w:t>
      </w:r>
      <w:r w:rsidRPr="00001216">
        <w:rPr>
          <w:lang w:val="ru-RU"/>
        </w:rPr>
        <w:t>)</w:t>
      </w:r>
      <w:r w:rsidRPr="00001216">
        <w:rPr>
          <w:lang w:val="ru-RU"/>
        </w:rPr>
        <w:tab/>
      </w:r>
      <w:r w:rsidR="004C7E81">
        <w:rPr>
          <w:lang w:val="ru-RU"/>
        </w:rPr>
        <w:t>Да</w:t>
      </w:r>
      <w:r w:rsidR="004C7E81" w:rsidRPr="00001216">
        <w:rPr>
          <w:lang w:val="ru-RU"/>
        </w:rPr>
        <w:t xml:space="preserve">, </w:t>
      </w:r>
      <w:r w:rsidR="004C7E81">
        <w:rPr>
          <w:lang w:val="ru-RU"/>
        </w:rPr>
        <w:t>любое гендерное различие всегда является нарушением прав человека</w:t>
      </w:r>
      <w:r w:rsidR="004E4053" w:rsidRPr="00001216">
        <w:rPr>
          <w:lang w:val="ru-RU"/>
        </w:rPr>
        <w:t>.</w:t>
      </w:r>
    </w:p>
    <w:p w14:paraId="3DF79F13" w14:textId="26261DB3" w:rsidR="004E4053" w:rsidRPr="00003C68" w:rsidRDefault="001F3018" w:rsidP="00003C68">
      <w:pPr>
        <w:pStyle w:val="Heading3"/>
        <w:rPr>
          <w:lang w:val="en-GB"/>
        </w:rPr>
      </w:pPr>
      <w:r>
        <w:rPr>
          <w:lang w:val="ru-RU"/>
        </w:rPr>
        <w:t>вопрос</w:t>
      </w:r>
      <w:r w:rsidR="004E4053" w:rsidRPr="00003C68">
        <w:rPr>
          <w:lang w:val="en-GB"/>
        </w:rPr>
        <w:t xml:space="preserve"> C.5</w:t>
      </w:r>
    </w:p>
    <w:p w14:paraId="5F9E6B1A" w14:textId="671AA3FA" w:rsidR="004E4053" w:rsidRPr="00F36F84" w:rsidRDefault="005C382A" w:rsidP="008F0A81">
      <w:pPr>
        <w:pStyle w:val="Texte1"/>
        <w:rPr>
          <w:lang w:val="ru-RU"/>
        </w:rPr>
      </w:pPr>
      <w:r>
        <w:rPr>
          <w:lang w:val="ru-RU"/>
        </w:rPr>
        <w:t>Сообщество</w:t>
      </w:r>
      <w:r w:rsidRPr="006F30F0">
        <w:rPr>
          <w:lang w:val="ru-RU"/>
        </w:rPr>
        <w:t xml:space="preserve"> </w:t>
      </w:r>
      <w:r w:rsidR="004E4053" w:rsidRPr="00003C68">
        <w:rPr>
          <w:lang w:val="en-GB"/>
        </w:rPr>
        <w:t>P</w:t>
      </w:r>
      <w:r w:rsidR="004E4053" w:rsidRPr="006F30F0">
        <w:rPr>
          <w:lang w:val="ru-RU"/>
        </w:rPr>
        <w:t xml:space="preserve"> </w:t>
      </w:r>
      <w:r>
        <w:rPr>
          <w:lang w:val="ru-RU"/>
        </w:rPr>
        <w:t>в</w:t>
      </w:r>
      <w:r w:rsidRPr="006F30F0">
        <w:rPr>
          <w:lang w:val="ru-RU"/>
        </w:rPr>
        <w:t xml:space="preserve"> </w:t>
      </w:r>
      <w:r>
        <w:rPr>
          <w:lang w:val="ru-RU"/>
        </w:rPr>
        <w:t>государстве</w:t>
      </w:r>
      <w:r w:rsidRPr="006F30F0">
        <w:rPr>
          <w:lang w:val="ru-RU"/>
        </w:rPr>
        <w:t>-</w:t>
      </w:r>
      <w:r>
        <w:rPr>
          <w:lang w:val="ru-RU"/>
        </w:rPr>
        <w:t>участнике</w:t>
      </w:r>
      <w:r w:rsidR="004E4053" w:rsidRPr="006F30F0">
        <w:rPr>
          <w:lang w:val="ru-RU"/>
        </w:rPr>
        <w:t xml:space="preserve"> </w:t>
      </w:r>
      <w:r w:rsidR="004E4053" w:rsidRPr="00003C68">
        <w:rPr>
          <w:lang w:val="en-GB"/>
        </w:rPr>
        <w:t>Q</w:t>
      </w:r>
      <w:r w:rsidR="004E4053" w:rsidRPr="006F30F0">
        <w:rPr>
          <w:lang w:val="ru-RU"/>
        </w:rPr>
        <w:t xml:space="preserve"> </w:t>
      </w:r>
      <w:r>
        <w:rPr>
          <w:lang w:val="ru-RU"/>
        </w:rPr>
        <w:t>обнаружило</w:t>
      </w:r>
      <w:r w:rsidRPr="006F30F0">
        <w:rPr>
          <w:lang w:val="ru-RU"/>
        </w:rPr>
        <w:t xml:space="preserve"> </w:t>
      </w:r>
      <w:r>
        <w:rPr>
          <w:lang w:val="ru-RU"/>
        </w:rPr>
        <w:t>аудиовизуальную</w:t>
      </w:r>
      <w:r w:rsidRPr="006F30F0">
        <w:rPr>
          <w:lang w:val="ru-RU"/>
        </w:rPr>
        <w:t xml:space="preserve"> </w:t>
      </w:r>
      <w:r>
        <w:rPr>
          <w:lang w:val="ru-RU"/>
        </w:rPr>
        <w:t>документацию</w:t>
      </w:r>
      <w:r w:rsidRPr="006F30F0">
        <w:rPr>
          <w:lang w:val="ru-RU"/>
        </w:rPr>
        <w:t xml:space="preserve"> </w:t>
      </w:r>
      <w:r>
        <w:rPr>
          <w:lang w:val="ru-RU"/>
        </w:rPr>
        <w:t>своей</w:t>
      </w:r>
      <w:r w:rsidRPr="006F30F0">
        <w:rPr>
          <w:lang w:val="ru-RU"/>
        </w:rPr>
        <w:t xml:space="preserve"> </w:t>
      </w:r>
      <w:r>
        <w:rPr>
          <w:lang w:val="ru-RU"/>
        </w:rPr>
        <w:t>традиции</w:t>
      </w:r>
      <w:r w:rsidRPr="006F30F0">
        <w:rPr>
          <w:lang w:val="ru-RU"/>
        </w:rPr>
        <w:t xml:space="preserve"> </w:t>
      </w:r>
      <w:r>
        <w:rPr>
          <w:lang w:val="ru-RU"/>
        </w:rPr>
        <w:t>любительского</w:t>
      </w:r>
      <w:r w:rsidRPr="006F30F0">
        <w:rPr>
          <w:lang w:val="ru-RU"/>
        </w:rPr>
        <w:t xml:space="preserve"> </w:t>
      </w:r>
      <w:r>
        <w:rPr>
          <w:lang w:val="ru-RU"/>
        </w:rPr>
        <w:t>театра</w:t>
      </w:r>
      <w:r w:rsidRPr="006F30F0">
        <w:rPr>
          <w:lang w:val="ru-RU"/>
        </w:rPr>
        <w:t xml:space="preserve"> </w:t>
      </w:r>
      <w:r>
        <w:rPr>
          <w:lang w:val="ru-RU"/>
        </w:rPr>
        <w:t>Т</w:t>
      </w:r>
      <w:r w:rsidRPr="006F30F0">
        <w:rPr>
          <w:lang w:val="ru-RU"/>
        </w:rPr>
        <w:t xml:space="preserve">, </w:t>
      </w:r>
      <w:r>
        <w:rPr>
          <w:lang w:val="ru-RU"/>
        </w:rPr>
        <w:t>созданную</w:t>
      </w:r>
      <w:r w:rsidRPr="006F30F0">
        <w:rPr>
          <w:lang w:val="ru-RU"/>
        </w:rPr>
        <w:t xml:space="preserve"> </w:t>
      </w:r>
      <w:r>
        <w:rPr>
          <w:lang w:val="ru-RU"/>
        </w:rPr>
        <w:t>во</w:t>
      </w:r>
      <w:r w:rsidRPr="006F30F0">
        <w:rPr>
          <w:lang w:val="ru-RU"/>
        </w:rPr>
        <w:t xml:space="preserve"> </w:t>
      </w:r>
      <w:r>
        <w:rPr>
          <w:lang w:val="ru-RU"/>
        </w:rPr>
        <w:t>время</w:t>
      </w:r>
      <w:r w:rsidRPr="006F30F0">
        <w:rPr>
          <w:lang w:val="ru-RU"/>
        </w:rPr>
        <w:t xml:space="preserve"> </w:t>
      </w:r>
      <w:r>
        <w:rPr>
          <w:lang w:val="ru-RU"/>
        </w:rPr>
        <w:t>проекта</w:t>
      </w:r>
      <w:r w:rsidRPr="006F30F0">
        <w:rPr>
          <w:lang w:val="ru-RU"/>
        </w:rPr>
        <w:t xml:space="preserve"> </w:t>
      </w:r>
      <w:r>
        <w:rPr>
          <w:lang w:val="ru-RU"/>
        </w:rPr>
        <w:t>по</w:t>
      </w:r>
      <w:r w:rsidRPr="006F30F0">
        <w:rPr>
          <w:lang w:val="ru-RU"/>
        </w:rPr>
        <w:t xml:space="preserve"> </w:t>
      </w:r>
      <w:r>
        <w:rPr>
          <w:lang w:val="ru-RU"/>
        </w:rPr>
        <w:t>документированию</w:t>
      </w:r>
      <w:r w:rsidRPr="006F30F0">
        <w:rPr>
          <w:lang w:val="ru-RU"/>
        </w:rPr>
        <w:t xml:space="preserve"> </w:t>
      </w:r>
      <w:r>
        <w:rPr>
          <w:lang w:val="ru-RU"/>
        </w:rPr>
        <w:t>в</w:t>
      </w:r>
      <w:r w:rsidRPr="006F30F0">
        <w:rPr>
          <w:lang w:val="ru-RU"/>
        </w:rPr>
        <w:t xml:space="preserve"> 1946</w:t>
      </w:r>
      <w:r w:rsidRPr="005C382A">
        <w:rPr>
          <w:lang w:val="en-GB"/>
        </w:rPr>
        <w:t> </w:t>
      </w:r>
      <w:r>
        <w:rPr>
          <w:lang w:val="ru-RU"/>
        </w:rPr>
        <w:t>г</w:t>
      </w:r>
      <w:r w:rsidRPr="006F30F0">
        <w:rPr>
          <w:lang w:val="ru-RU"/>
        </w:rPr>
        <w:t xml:space="preserve">. </w:t>
      </w:r>
      <w:r>
        <w:rPr>
          <w:lang w:val="ru-RU"/>
        </w:rPr>
        <w:t>и</w:t>
      </w:r>
      <w:r w:rsidRPr="006F30F0">
        <w:rPr>
          <w:lang w:val="ru-RU"/>
        </w:rPr>
        <w:t xml:space="preserve"> </w:t>
      </w:r>
      <w:r>
        <w:rPr>
          <w:lang w:val="ru-RU"/>
        </w:rPr>
        <w:t>переданную</w:t>
      </w:r>
      <w:r w:rsidRPr="006F30F0">
        <w:rPr>
          <w:lang w:val="ru-RU"/>
        </w:rPr>
        <w:t xml:space="preserve"> </w:t>
      </w:r>
      <w:r>
        <w:rPr>
          <w:lang w:val="ru-RU"/>
        </w:rPr>
        <w:t>в</w:t>
      </w:r>
      <w:r w:rsidRPr="006F30F0">
        <w:rPr>
          <w:lang w:val="ru-RU"/>
        </w:rPr>
        <w:t xml:space="preserve"> </w:t>
      </w:r>
      <w:r>
        <w:rPr>
          <w:lang w:val="ru-RU"/>
        </w:rPr>
        <w:t>архив</w:t>
      </w:r>
      <w:r w:rsidRPr="006F30F0">
        <w:rPr>
          <w:lang w:val="ru-RU"/>
        </w:rPr>
        <w:t xml:space="preserve">. </w:t>
      </w:r>
      <w:r w:rsidR="002207C1">
        <w:rPr>
          <w:lang w:val="ru-RU"/>
        </w:rPr>
        <w:t>Практика</w:t>
      </w:r>
      <w:r w:rsidR="002207C1" w:rsidRPr="002207C1">
        <w:rPr>
          <w:lang w:val="ru-RU"/>
        </w:rPr>
        <w:t xml:space="preserve"> </w:t>
      </w:r>
      <w:r w:rsidR="002207C1">
        <w:rPr>
          <w:lang w:val="ru-RU"/>
        </w:rPr>
        <w:t>традиции</w:t>
      </w:r>
      <w:r w:rsidR="002207C1" w:rsidRPr="002207C1">
        <w:rPr>
          <w:lang w:val="ru-RU"/>
        </w:rPr>
        <w:t xml:space="preserve"> </w:t>
      </w:r>
      <w:r w:rsidR="002207C1">
        <w:rPr>
          <w:lang w:val="ru-RU"/>
        </w:rPr>
        <w:t>прекратилась</w:t>
      </w:r>
      <w:r w:rsidR="002207C1" w:rsidRPr="002207C1">
        <w:rPr>
          <w:lang w:val="ru-RU"/>
        </w:rPr>
        <w:t xml:space="preserve"> </w:t>
      </w:r>
      <w:r w:rsidR="002207C1">
        <w:rPr>
          <w:lang w:val="ru-RU"/>
        </w:rPr>
        <w:t>около</w:t>
      </w:r>
      <w:r w:rsidR="002207C1" w:rsidRPr="002207C1">
        <w:rPr>
          <w:lang w:val="ru-RU"/>
        </w:rPr>
        <w:t xml:space="preserve"> 1950</w:t>
      </w:r>
      <w:r w:rsidR="002207C1" w:rsidRPr="002207C1">
        <w:rPr>
          <w:lang w:val="en-US"/>
        </w:rPr>
        <w:t> </w:t>
      </w:r>
      <w:r w:rsidR="002207C1">
        <w:rPr>
          <w:lang w:val="ru-RU"/>
        </w:rPr>
        <w:t>г</w:t>
      </w:r>
      <w:r w:rsidR="002207C1" w:rsidRPr="002207C1">
        <w:rPr>
          <w:lang w:val="ru-RU"/>
        </w:rPr>
        <w:t xml:space="preserve">. </w:t>
      </w:r>
      <w:r w:rsidR="002207C1">
        <w:rPr>
          <w:lang w:val="ru-RU"/>
        </w:rPr>
        <w:t>По</w:t>
      </w:r>
      <w:r w:rsidR="002207C1" w:rsidRPr="002207C1">
        <w:rPr>
          <w:lang w:val="ru-RU"/>
        </w:rPr>
        <w:t xml:space="preserve"> </w:t>
      </w:r>
      <w:r w:rsidR="002207C1">
        <w:rPr>
          <w:lang w:val="ru-RU"/>
        </w:rPr>
        <w:t>просьбе</w:t>
      </w:r>
      <w:r w:rsidR="002207C1" w:rsidRPr="002207C1">
        <w:rPr>
          <w:lang w:val="ru-RU"/>
        </w:rPr>
        <w:t xml:space="preserve"> </w:t>
      </w:r>
      <w:r w:rsidR="002207C1">
        <w:rPr>
          <w:lang w:val="ru-RU"/>
        </w:rPr>
        <w:t>культурного</w:t>
      </w:r>
      <w:r w:rsidR="002207C1" w:rsidRPr="002207C1">
        <w:rPr>
          <w:lang w:val="ru-RU"/>
        </w:rPr>
        <w:t xml:space="preserve"> </w:t>
      </w:r>
      <w:r w:rsidR="002207C1">
        <w:rPr>
          <w:lang w:val="ru-RU"/>
        </w:rPr>
        <w:t>клуба</w:t>
      </w:r>
      <w:r w:rsidR="002207C1" w:rsidRPr="002207C1">
        <w:rPr>
          <w:lang w:val="ru-RU"/>
        </w:rPr>
        <w:t xml:space="preserve"> </w:t>
      </w:r>
      <w:r w:rsidR="002207C1">
        <w:rPr>
          <w:lang w:val="ru-RU"/>
        </w:rPr>
        <w:t>сообщества</w:t>
      </w:r>
      <w:r w:rsidR="002207C1" w:rsidRPr="002207C1">
        <w:rPr>
          <w:lang w:val="ru-RU"/>
        </w:rPr>
        <w:t xml:space="preserve"> </w:t>
      </w:r>
      <w:r w:rsidR="002207C1">
        <w:rPr>
          <w:lang w:val="ru-RU"/>
        </w:rPr>
        <w:t>Р</w:t>
      </w:r>
      <w:r w:rsidR="002207C1" w:rsidRPr="002207C1">
        <w:rPr>
          <w:lang w:val="ru-RU"/>
        </w:rPr>
        <w:t xml:space="preserve"> </w:t>
      </w:r>
      <w:r w:rsidR="002207C1">
        <w:rPr>
          <w:lang w:val="ru-RU"/>
        </w:rPr>
        <w:t>продюсер</w:t>
      </w:r>
      <w:r w:rsidR="002207C1" w:rsidRPr="002207C1">
        <w:rPr>
          <w:lang w:val="ru-RU"/>
        </w:rPr>
        <w:t xml:space="preserve"> </w:t>
      </w:r>
      <w:r w:rsidR="002207C1">
        <w:rPr>
          <w:lang w:val="ru-RU"/>
        </w:rPr>
        <w:t>стал организовывать новые представления в стиле традиции Т при участии любительских актёров из сообщества. Эти</w:t>
      </w:r>
      <w:r w:rsidR="002207C1" w:rsidRPr="002207C1">
        <w:rPr>
          <w:lang w:val="ru-RU"/>
        </w:rPr>
        <w:t xml:space="preserve"> </w:t>
      </w:r>
      <w:r w:rsidR="002207C1">
        <w:rPr>
          <w:lang w:val="ru-RU"/>
        </w:rPr>
        <w:t>представления</w:t>
      </w:r>
      <w:r w:rsidR="002207C1" w:rsidRPr="002207C1">
        <w:rPr>
          <w:lang w:val="ru-RU"/>
        </w:rPr>
        <w:t xml:space="preserve"> </w:t>
      </w:r>
      <w:r w:rsidR="002207C1">
        <w:rPr>
          <w:lang w:val="ru-RU"/>
        </w:rPr>
        <w:t>основаны</w:t>
      </w:r>
      <w:r w:rsidR="002207C1" w:rsidRPr="002207C1">
        <w:rPr>
          <w:lang w:val="ru-RU"/>
        </w:rPr>
        <w:t xml:space="preserve"> </w:t>
      </w:r>
      <w:r w:rsidR="002207C1">
        <w:rPr>
          <w:lang w:val="ru-RU"/>
        </w:rPr>
        <w:t>на</w:t>
      </w:r>
      <w:r w:rsidR="002207C1" w:rsidRPr="002207C1">
        <w:rPr>
          <w:lang w:val="ru-RU"/>
        </w:rPr>
        <w:t xml:space="preserve"> </w:t>
      </w:r>
      <w:r w:rsidR="002207C1">
        <w:rPr>
          <w:lang w:val="ru-RU"/>
        </w:rPr>
        <w:t>документации</w:t>
      </w:r>
      <w:r w:rsidR="002207C1" w:rsidRPr="002207C1">
        <w:rPr>
          <w:lang w:val="ru-RU"/>
        </w:rPr>
        <w:t xml:space="preserve"> 1946</w:t>
      </w:r>
      <w:r w:rsidR="002207C1" w:rsidRPr="002207C1">
        <w:rPr>
          <w:lang w:val="en-US"/>
        </w:rPr>
        <w:t> </w:t>
      </w:r>
      <w:r w:rsidR="002207C1">
        <w:rPr>
          <w:lang w:val="ru-RU"/>
        </w:rPr>
        <w:t>г</w:t>
      </w:r>
      <w:r w:rsidR="002207C1" w:rsidRPr="002207C1">
        <w:rPr>
          <w:lang w:val="ru-RU"/>
        </w:rPr>
        <w:t xml:space="preserve">. </w:t>
      </w:r>
      <w:r w:rsidR="00FC5EC8">
        <w:rPr>
          <w:lang w:val="ru-RU"/>
        </w:rPr>
        <w:t>и</w:t>
      </w:r>
      <w:r w:rsidR="002207C1">
        <w:rPr>
          <w:lang w:val="ru-RU"/>
        </w:rPr>
        <w:t xml:space="preserve"> интервью с двумя людьми, которые помнят, как они видели некоторые постановки в </w:t>
      </w:r>
      <w:r w:rsidR="002207C1">
        <w:rPr>
          <w:lang w:val="ru-RU"/>
        </w:rPr>
        <w:lastRenderedPageBreak/>
        <w:t xml:space="preserve">детстве. </w:t>
      </w:r>
      <w:r w:rsidR="00F36F84">
        <w:rPr>
          <w:lang w:val="ru-RU"/>
        </w:rPr>
        <w:t>Сейчас</w:t>
      </w:r>
      <w:r w:rsidR="00F36F84" w:rsidRPr="00F36F84">
        <w:rPr>
          <w:lang w:val="ru-RU"/>
        </w:rPr>
        <w:t xml:space="preserve"> </w:t>
      </w:r>
      <w:r w:rsidR="00F36F84">
        <w:rPr>
          <w:lang w:val="ru-RU"/>
        </w:rPr>
        <w:t>организаторы</w:t>
      </w:r>
      <w:r w:rsidR="00F36F84" w:rsidRPr="00F36F84">
        <w:rPr>
          <w:lang w:val="ru-RU"/>
        </w:rPr>
        <w:t xml:space="preserve"> </w:t>
      </w:r>
      <w:r w:rsidR="00F36F84">
        <w:rPr>
          <w:lang w:val="ru-RU"/>
        </w:rPr>
        <w:t>планируют</w:t>
      </w:r>
      <w:r w:rsidR="00F36F84" w:rsidRPr="00F36F84">
        <w:rPr>
          <w:lang w:val="ru-RU"/>
        </w:rPr>
        <w:t xml:space="preserve"> </w:t>
      </w:r>
      <w:r w:rsidR="00F36F84">
        <w:rPr>
          <w:lang w:val="ru-RU"/>
        </w:rPr>
        <w:t>открытие</w:t>
      </w:r>
      <w:r w:rsidR="00F36F84" w:rsidRPr="00F36F84">
        <w:rPr>
          <w:lang w:val="ru-RU"/>
        </w:rPr>
        <w:t xml:space="preserve"> </w:t>
      </w:r>
      <w:r w:rsidR="00F36F84">
        <w:rPr>
          <w:lang w:val="ru-RU"/>
        </w:rPr>
        <w:t>третьего</w:t>
      </w:r>
      <w:r w:rsidR="00F36F84" w:rsidRPr="00F36F84">
        <w:rPr>
          <w:lang w:val="ru-RU"/>
        </w:rPr>
        <w:t xml:space="preserve"> </w:t>
      </w:r>
      <w:r w:rsidR="00F36F84">
        <w:rPr>
          <w:lang w:val="ru-RU"/>
        </w:rPr>
        <w:t>сезона</w:t>
      </w:r>
      <w:r w:rsidR="00F36F84" w:rsidRPr="00F36F84">
        <w:rPr>
          <w:lang w:val="ru-RU"/>
        </w:rPr>
        <w:t xml:space="preserve">, </w:t>
      </w:r>
      <w:r w:rsidR="00F36F84">
        <w:rPr>
          <w:lang w:val="ru-RU"/>
        </w:rPr>
        <w:t>чего с нетерпением ожидают многие члены сообщества Р.</w:t>
      </w:r>
    </w:p>
    <w:p w14:paraId="5B7F9E0F" w14:textId="5CEBA6F3" w:rsidR="004E4053" w:rsidRPr="00A444F3" w:rsidRDefault="00A444F3" w:rsidP="00003C68">
      <w:pPr>
        <w:pStyle w:val="Texte1"/>
        <w:rPr>
          <w:lang w:val="ru-RU"/>
        </w:rPr>
      </w:pPr>
      <w:r>
        <w:rPr>
          <w:lang w:val="ru-RU"/>
        </w:rPr>
        <w:t>Выразите своё согласие или несогласие с каждым из нижеприведённых утверждений</w:t>
      </w:r>
      <w:r w:rsidR="009A4308">
        <w:rPr>
          <w:lang w:val="ru-RU"/>
        </w:rPr>
        <w:t>:</w:t>
      </w:r>
    </w:p>
    <w:p w14:paraId="49DF8894" w14:textId="6A7997F3" w:rsidR="004E4053" w:rsidRPr="00641BBE" w:rsidRDefault="00003C68" w:rsidP="00003C68">
      <w:pPr>
        <w:pStyle w:val="numrationa"/>
        <w:rPr>
          <w:lang w:val="ru-RU"/>
        </w:rPr>
      </w:pPr>
      <w:r w:rsidRPr="00641BBE">
        <w:rPr>
          <w:lang w:val="ru-RU"/>
        </w:rPr>
        <w:t>(</w:t>
      </w:r>
      <w:r w:rsidRPr="00003C68">
        <w:rPr>
          <w:lang w:val="en-US"/>
        </w:rPr>
        <w:t>a</w:t>
      </w:r>
      <w:r w:rsidRPr="00641BBE">
        <w:rPr>
          <w:lang w:val="ru-RU"/>
        </w:rPr>
        <w:t>)</w:t>
      </w:r>
      <w:r w:rsidRPr="00641BBE">
        <w:rPr>
          <w:lang w:val="ru-RU"/>
        </w:rPr>
        <w:tab/>
      </w:r>
      <w:r w:rsidR="00A444F3">
        <w:rPr>
          <w:lang w:val="ru-RU"/>
        </w:rPr>
        <w:t>Это</w:t>
      </w:r>
      <w:r w:rsidR="00A444F3" w:rsidRPr="00641BBE">
        <w:rPr>
          <w:lang w:val="ru-RU"/>
        </w:rPr>
        <w:t xml:space="preserve"> </w:t>
      </w:r>
      <w:r w:rsidR="006F30F0">
        <w:rPr>
          <w:lang w:val="ru-RU"/>
        </w:rPr>
        <w:t>оживление</w:t>
      </w:r>
      <w:r w:rsidR="00A444F3" w:rsidRPr="00641BBE">
        <w:rPr>
          <w:lang w:val="ru-RU"/>
        </w:rPr>
        <w:t xml:space="preserve"> </w:t>
      </w:r>
      <w:r w:rsidR="00A444F3">
        <w:rPr>
          <w:lang w:val="ru-RU"/>
        </w:rPr>
        <w:t>традиции</w:t>
      </w:r>
      <w:r w:rsidR="00A444F3" w:rsidRPr="00641BBE">
        <w:rPr>
          <w:lang w:val="ru-RU"/>
        </w:rPr>
        <w:t xml:space="preserve"> </w:t>
      </w:r>
      <w:r w:rsidR="004E4053" w:rsidRPr="00003C68">
        <w:rPr>
          <w:lang w:val="en-US"/>
        </w:rPr>
        <w:t>T</w:t>
      </w:r>
      <w:r w:rsidR="004E4053" w:rsidRPr="00641BBE">
        <w:rPr>
          <w:lang w:val="ru-RU"/>
        </w:rPr>
        <w:t>.</w:t>
      </w:r>
    </w:p>
    <w:p w14:paraId="1F877B85" w14:textId="027A4EEC" w:rsidR="004E4053" w:rsidRPr="00641BBE" w:rsidRDefault="00003C68" w:rsidP="00003C68">
      <w:pPr>
        <w:pStyle w:val="numrationa"/>
        <w:rPr>
          <w:lang w:val="ru-RU"/>
        </w:rPr>
      </w:pPr>
      <w:r w:rsidRPr="00641BBE">
        <w:rPr>
          <w:lang w:val="ru-RU"/>
        </w:rPr>
        <w:t>(</w:t>
      </w:r>
      <w:r>
        <w:rPr>
          <w:lang w:val="en-US"/>
        </w:rPr>
        <w:t>b</w:t>
      </w:r>
      <w:r w:rsidRPr="00641BBE">
        <w:rPr>
          <w:lang w:val="ru-RU"/>
        </w:rPr>
        <w:t>)</w:t>
      </w:r>
      <w:r w:rsidRPr="00641BBE">
        <w:rPr>
          <w:lang w:val="ru-RU"/>
        </w:rPr>
        <w:tab/>
      </w:r>
      <w:r w:rsidR="00641BBE">
        <w:rPr>
          <w:lang w:val="ru-RU"/>
        </w:rPr>
        <w:t>Это возрождение традиции</w:t>
      </w:r>
      <w:r w:rsidR="004E4053" w:rsidRPr="00641BBE">
        <w:rPr>
          <w:lang w:val="ru-RU"/>
        </w:rPr>
        <w:t xml:space="preserve"> </w:t>
      </w:r>
      <w:r w:rsidR="004E4053" w:rsidRPr="00003C68">
        <w:rPr>
          <w:lang w:val="en-US"/>
        </w:rPr>
        <w:t>T</w:t>
      </w:r>
      <w:r w:rsidR="004E4053" w:rsidRPr="00641BBE">
        <w:rPr>
          <w:lang w:val="ru-RU"/>
        </w:rPr>
        <w:t>.</w:t>
      </w:r>
    </w:p>
    <w:p w14:paraId="2B9A6A6B" w14:textId="3DE8E697" w:rsidR="004E4053" w:rsidRPr="006C0FF0" w:rsidRDefault="00003C68" w:rsidP="00003C68">
      <w:pPr>
        <w:pStyle w:val="numrationa"/>
        <w:rPr>
          <w:lang w:val="ru-RU"/>
        </w:rPr>
      </w:pPr>
      <w:r w:rsidRPr="005B38F7">
        <w:rPr>
          <w:lang w:val="ru-RU"/>
        </w:rPr>
        <w:t>(</w:t>
      </w:r>
      <w:r>
        <w:rPr>
          <w:lang w:val="en-US"/>
        </w:rPr>
        <w:t>c</w:t>
      </w:r>
      <w:r w:rsidRPr="005B38F7">
        <w:rPr>
          <w:lang w:val="ru-RU"/>
        </w:rPr>
        <w:t>)</w:t>
      </w:r>
      <w:r w:rsidRPr="005B38F7">
        <w:rPr>
          <w:lang w:val="ru-RU"/>
        </w:rPr>
        <w:tab/>
      </w:r>
      <w:r w:rsidR="005B38F7">
        <w:rPr>
          <w:lang w:val="ru-RU"/>
        </w:rPr>
        <w:t>Постановка нового представления соответствует определению НКН</w:t>
      </w:r>
      <w:r w:rsidR="005B38F7" w:rsidRPr="006C0FF0">
        <w:rPr>
          <w:lang w:val="ru-RU"/>
        </w:rPr>
        <w:t xml:space="preserve"> </w:t>
      </w:r>
      <w:r w:rsidR="005B38F7">
        <w:rPr>
          <w:lang w:val="ru-RU"/>
        </w:rPr>
        <w:t>Конвенции</w:t>
      </w:r>
      <w:r w:rsidR="005B38F7" w:rsidRPr="006C0FF0">
        <w:rPr>
          <w:lang w:val="ru-RU"/>
        </w:rPr>
        <w:t>.</w:t>
      </w:r>
    </w:p>
    <w:p w14:paraId="5DF16130" w14:textId="672FC7AE" w:rsidR="004E4053" w:rsidRPr="00641BBE" w:rsidRDefault="004E4053" w:rsidP="00003C68">
      <w:pPr>
        <w:pStyle w:val="numrationa"/>
        <w:rPr>
          <w:lang w:val="ru-RU"/>
        </w:rPr>
      </w:pPr>
      <w:r w:rsidRPr="00641BBE">
        <w:rPr>
          <w:lang w:val="ru-RU"/>
        </w:rPr>
        <w:t>(</w:t>
      </w:r>
      <w:r w:rsidRPr="00003C68">
        <w:rPr>
          <w:lang w:val="en-US"/>
        </w:rPr>
        <w:t>d</w:t>
      </w:r>
      <w:r w:rsidRPr="00641BBE">
        <w:rPr>
          <w:lang w:val="ru-RU"/>
        </w:rPr>
        <w:t>)</w:t>
      </w:r>
      <w:r w:rsidRPr="00641BBE">
        <w:rPr>
          <w:lang w:val="ru-RU"/>
        </w:rPr>
        <w:tab/>
      </w:r>
      <w:r w:rsidR="00641BBE">
        <w:rPr>
          <w:lang w:val="ru-RU"/>
        </w:rPr>
        <w:t xml:space="preserve">Государство-участник </w:t>
      </w:r>
      <w:r w:rsidRPr="00003C68">
        <w:rPr>
          <w:lang w:val="en-US"/>
        </w:rPr>
        <w:t>Q</w:t>
      </w:r>
      <w:r w:rsidRPr="00641BBE">
        <w:rPr>
          <w:lang w:val="ru-RU"/>
        </w:rPr>
        <w:t xml:space="preserve"> </w:t>
      </w:r>
      <w:r w:rsidR="00641BBE">
        <w:rPr>
          <w:lang w:val="ru-RU"/>
        </w:rPr>
        <w:t>не должно поддерживать или признавать подобную деятельность</w:t>
      </w:r>
      <w:r w:rsidRPr="00641BBE">
        <w:rPr>
          <w:lang w:val="ru-RU"/>
        </w:rPr>
        <w:t>.</w:t>
      </w:r>
    </w:p>
    <w:p w14:paraId="0A017210" w14:textId="4A6A7E26" w:rsidR="00AE2FBB" w:rsidRPr="006F30F0" w:rsidRDefault="001F3018" w:rsidP="00003C68">
      <w:pPr>
        <w:pStyle w:val="Heading3"/>
        <w:rPr>
          <w:lang w:val="ru-RU"/>
        </w:rPr>
      </w:pPr>
      <w:r>
        <w:rPr>
          <w:lang w:val="ru-RU"/>
        </w:rPr>
        <w:t>вопрос</w:t>
      </w:r>
      <w:r w:rsidR="00AE2FBB" w:rsidRPr="006F30F0">
        <w:rPr>
          <w:lang w:val="ru-RU"/>
        </w:rPr>
        <w:t xml:space="preserve"> </w:t>
      </w:r>
      <w:r w:rsidR="00AE2FBB" w:rsidRPr="00003C68">
        <w:rPr>
          <w:lang w:val="en-GB"/>
        </w:rPr>
        <w:t>C</w:t>
      </w:r>
      <w:r w:rsidR="00AE2FBB" w:rsidRPr="006F30F0">
        <w:rPr>
          <w:lang w:val="ru-RU"/>
        </w:rPr>
        <w:t>.6</w:t>
      </w:r>
    </w:p>
    <w:p w14:paraId="748176C6" w14:textId="0A8B66E3" w:rsidR="00AE2FBB" w:rsidRPr="00B54FBE" w:rsidRDefault="00B54FBE" w:rsidP="00003C68">
      <w:pPr>
        <w:pStyle w:val="Texte1"/>
        <w:rPr>
          <w:lang w:val="ru-RU"/>
        </w:rPr>
      </w:pPr>
      <w:r>
        <w:rPr>
          <w:lang w:val="ru-RU"/>
        </w:rPr>
        <w:t>Могут</w:t>
      </w:r>
      <w:r w:rsidRPr="00B54FBE">
        <w:rPr>
          <w:lang w:val="ru-RU"/>
        </w:rPr>
        <w:t xml:space="preserve"> </w:t>
      </w:r>
      <w:r>
        <w:rPr>
          <w:lang w:val="ru-RU"/>
        </w:rPr>
        <w:t>ли</w:t>
      </w:r>
      <w:r w:rsidRPr="00B54FBE">
        <w:rPr>
          <w:lang w:val="ru-RU"/>
        </w:rPr>
        <w:t xml:space="preserve"> </w:t>
      </w:r>
      <w:r>
        <w:rPr>
          <w:lang w:val="ru-RU"/>
        </w:rPr>
        <w:t>несколько</w:t>
      </w:r>
      <w:r w:rsidRPr="00B54FBE">
        <w:rPr>
          <w:lang w:val="ru-RU"/>
        </w:rPr>
        <w:t xml:space="preserve"> </w:t>
      </w:r>
      <w:r>
        <w:rPr>
          <w:lang w:val="ru-RU"/>
        </w:rPr>
        <w:t>государств</w:t>
      </w:r>
      <w:r w:rsidRPr="00B54FBE">
        <w:rPr>
          <w:lang w:val="ru-RU"/>
        </w:rPr>
        <w:t>-</w:t>
      </w:r>
      <w:r>
        <w:rPr>
          <w:lang w:val="ru-RU"/>
        </w:rPr>
        <w:t>участников</w:t>
      </w:r>
      <w:r w:rsidRPr="00B54FBE">
        <w:rPr>
          <w:lang w:val="ru-RU"/>
        </w:rPr>
        <w:t xml:space="preserve"> </w:t>
      </w:r>
      <w:r>
        <w:rPr>
          <w:lang w:val="ru-RU"/>
        </w:rPr>
        <w:t>реализовать совместный план охран</w:t>
      </w:r>
      <w:r w:rsidR="009A4308">
        <w:rPr>
          <w:lang w:val="ru-RU"/>
        </w:rPr>
        <w:t>ы</w:t>
      </w:r>
      <w:r>
        <w:rPr>
          <w:lang w:val="ru-RU"/>
        </w:rPr>
        <w:t xml:space="preserve"> трансграничного НКН, находящегося под угрозой?</w:t>
      </w:r>
    </w:p>
    <w:p w14:paraId="25B67527" w14:textId="65A556D4" w:rsidR="00AE2FBB" w:rsidRPr="00B54FBE" w:rsidRDefault="00AE2FBB" w:rsidP="00003C68">
      <w:pPr>
        <w:pStyle w:val="numrationa"/>
        <w:rPr>
          <w:lang w:val="ru-RU"/>
        </w:rPr>
      </w:pPr>
      <w:r w:rsidRPr="00B54FBE">
        <w:rPr>
          <w:lang w:val="ru-RU"/>
        </w:rPr>
        <w:t>(</w:t>
      </w:r>
      <w:r w:rsidRPr="00AE2FBB">
        <w:rPr>
          <w:lang w:val="en-US"/>
        </w:rPr>
        <w:t>a</w:t>
      </w:r>
      <w:r w:rsidRPr="00B54FBE">
        <w:rPr>
          <w:lang w:val="ru-RU"/>
        </w:rPr>
        <w:t>)</w:t>
      </w:r>
      <w:r w:rsidRPr="00B54FBE">
        <w:rPr>
          <w:lang w:val="ru-RU"/>
        </w:rPr>
        <w:tab/>
      </w:r>
      <w:r w:rsidR="00B54FBE">
        <w:rPr>
          <w:lang w:val="ru-RU"/>
        </w:rPr>
        <w:t>Да</w:t>
      </w:r>
      <w:r w:rsidR="00B54FBE" w:rsidRPr="00B54FBE">
        <w:rPr>
          <w:lang w:val="ru-RU"/>
        </w:rPr>
        <w:t xml:space="preserve">, </w:t>
      </w:r>
      <w:r w:rsidR="00B54FBE">
        <w:rPr>
          <w:lang w:val="ru-RU"/>
        </w:rPr>
        <w:t>в</w:t>
      </w:r>
      <w:r w:rsidR="00B54FBE" w:rsidRPr="00B54FBE">
        <w:rPr>
          <w:lang w:val="ru-RU"/>
        </w:rPr>
        <w:t xml:space="preserve"> </w:t>
      </w:r>
      <w:r w:rsidR="00B54FBE">
        <w:rPr>
          <w:lang w:val="ru-RU"/>
        </w:rPr>
        <w:t>Конвенции</w:t>
      </w:r>
      <w:r w:rsidR="00B54FBE" w:rsidRPr="00B54FBE">
        <w:rPr>
          <w:lang w:val="ru-RU"/>
        </w:rPr>
        <w:t xml:space="preserve"> </w:t>
      </w:r>
      <w:r w:rsidR="00B54FBE">
        <w:rPr>
          <w:lang w:val="ru-RU"/>
        </w:rPr>
        <w:t>и</w:t>
      </w:r>
      <w:r w:rsidR="00B54FBE" w:rsidRPr="00B54FBE">
        <w:rPr>
          <w:lang w:val="ru-RU"/>
        </w:rPr>
        <w:t xml:space="preserve"> </w:t>
      </w:r>
      <w:r w:rsidR="00B54FBE">
        <w:rPr>
          <w:lang w:val="ru-RU"/>
        </w:rPr>
        <w:t>ОР</w:t>
      </w:r>
      <w:r w:rsidR="00B54FBE" w:rsidRPr="00B54FBE">
        <w:rPr>
          <w:lang w:val="ru-RU"/>
        </w:rPr>
        <w:t xml:space="preserve"> </w:t>
      </w:r>
      <w:r w:rsidR="00B54FBE">
        <w:rPr>
          <w:lang w:val="ru-RU"/>
        </w:rPr>
        <w:t>поощряется</w:t>
      </w:r>
      <w:r w:rsidR="00B54FBE" w:rsidRPr="00B54FBE">
        <w:rPr>
          <w:lang w:val="ru-RU"/>
        </w:rPr>
        <w:t xml:space="preserve"> </w:t>
      </w:r>
      <w:r w:rsidR="00B54FBE">
        <w:rPr>
          <w:lang w:val="ru-RU"/>
        </w:rPr>
        <w:t>международное</w:t>
      </w:r>
      <w:r w:rsidR="00B54FBE" w:rsidRPr="00B54FBE">
        <w:rPr>
          <w:lang w:val="ru-RU"/>
        </w:rPr>
        <w:t xml:space="preserve"> </w:t>
      </w:r>
      <w:r w:rsidR="00B54FBE">
        <w:rPr>
          <w:lang w:val="ru-RU"/>
        </w:rPr>
        <w:t>сотрудничество</w:t>
      </w:r>
      <w:r w:rsidR="00B54FBE" w:rsidRPr="00B54FBE">
        <w:rPr>
          <w:lang w:val="ru-RU"/>
        </w:rPr>
        <w:t xml:space="preserve"> </w:t>
      </w:r>
      <w:r w:rsidR="00B54FBE">
        <w:rPr>
          <w:lang w:val="ru-RU"/>
        </w:rPr>
        <w:t>в</w:t>
      </w:r>
      <w:r w:rsidR="00B54FBE" w:rsidRPr="00B54FBE">
        <w:rPr>
          <w:lang w:val="ru-RU"/>
        </w:rPr>
        <w:t xml:space="preserve"> </w:t>
      </w:r>
      <w:r w:rsidR="00B54FBE">
        <w:rPr>
          <w:lang w:val="ru-RU"/>
        </w:rPr>
        <w:t>отношении трансграничного НКН.</w:t>
      </w:r>
    </w:p>
    <w:p w14:paraId="63B9304F" w14:textId="70CC4B60" w:rsidR="00AE2FBB" w:rsidRPr="00B54FBE" w:rsidRDefault="00AE2FBB" w:rsidP="00003C68">
      <w:pPr>
        <w:pStyle w:val="numrationa"/>
        <w:rPr>
          <w:lang w:val="ru-RU"/>
        </w:rPr>
      </w:pPr>
      <w:r w:rsidRPr="00B54FBE">
        <w:rPr>
          <w:lang w:val="ru-RU"/>
        </w:rPr>
        <w:t>(</w:t>
      </w:r>
      <w:r w:rsidRPr="00AE2FBB">
        <w:rPr>
          <w:lang w:val="en-US"/>
        </w:rPr>
        <w:t>b</w:t>
      </w:r>
      <w:r w:rsidRPr="00B54FBE">
        <w:rPr>
          <w:lang w:val="ru-RU"/>
        </w:rPr>
        <w:t>)</w:t>
      </w:r>
      <w:r w:rsidRPr="00B54FBE">
        <w:rPr>
          <w:lang w:val="ru-RU"/>
        </w:rPr>
        <w:tab/>
      </w:r>
      <w:r w:rsidR="00B54FBE">
        <w:rPr>
          <w:lang w:val="ru-RU"/>
        </w:rPr>
        <w:t>Нет, если элемент встречается в двух и более государствах, каждое из них ответственно за его охрану на своей собственной территории.</w:t>
      </w:r>
    </w:p>
    <w:p w14:paraId="40CF3981" w14:textId="3A237BD4" w:rsidR="005941F8" w:rsidRPr="006F30F0" w:rsidRDefault="00AE2FBB" w:rsidP="00003C68">
      <w:pPr>
        <w:pStyle w:val="numrationa"/>
        <w:rPr>
          <w:lang w:val="ru-RU"/>
        </w:rPr>
      </w:pPr>
      <w:r w:rsidRPr="00B54FBE">
        <w:rPr>
          <w:lang w:val="ru-RU"/>
        </w:rPr>
        <w:t>(</w:t>
      </w:r>
      <w:r w:rsidRPr="00AE2FBB">
        <w:rPr>
          <w:lang w:val="en-US"/>
        </w:rPr>
        <w:t>c</w:t>
      </w:r>
      <w:r w:rsidRPr="00B54FBE">
        <w:rPr>
          <w:lang w:val="ru-RU"/>
        </w:rPr>
        <w:t>)</w:t>
      </w:r>
      <w:r w:rsidRPr="00B54FBE">
        <w:rPr>
          <w:lang w:val="ru-RU"/>
        </w:rPr>
        <w:tab/>
      </w:r>
      <w:r w:rsidR="00B54FBE">
        <w:rPr>
          <w:lang w:val="ru-RU"/>
        </w:rPr>
        <w:t>Да, при условии, что обе части сообществ выразят своё согласие.</w:t>
      </w:r>
    </w:p>
    <w:sectPr w:rsidR="005941F8" w:rsidRPr="006F30F0" w:rsidSect="00CA1D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A4F74" w14:textId="77777777" w:rsidR="008C4F41" w:rsidRDefault="008C4F41" w:rsidP="00BB7800">
      <w:pPr>
        <w:spacing w:after="0" w:line="240" w:lineRule="auto"/>
      </w:pPr>
      <w:r>
        <w:separator/>
      </w:r>
    </w:p>
  </w:endnote>
  <w:endnote w:type="continuationSeparator" w:id="0">
    <w:p w14:paraId="00AF359E" w14:textId="77777777" w:rsidR="008C4F41" w:rsidRDefault="008C4F41" w:rsidP="00BB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41FC" w14:textId="6A389847" w:rsidR="008D52D3" w:rsidRPr="001F3018" w:rsidRDefault="00AB7B20" w:rsidP="00CA1D1A">
    <w:pPr>
      <w:tabs>
        <w:tab w:val="left" w:pos="2700"/>
        <w:tab w:val="center" w:pos="4423"/>
        <w:tab w:val="right" w:pos="9000"/>
      </w:tabs>
      <w:spacing w:after="0" w:line="240" w:lineRule="exact"/>
      <w:rPr>
        <w:rFonts w:ascii="Arial" w:eastAsia="Calibri" w:hAnsi="Arial" w:cs="Times New Roman"/>
        <w:sz w:val="16"/>
        <w:lang w:val="ru-RU"/>
      </w:rPr>
    </w:pPr>
    <w:r w:rsidRPr="006021AD">
      <w:rPr>
        <w:noProof/>
        <w:lang w:val="fr-FR" w:eastAsia="ja-JP"/>
      </w:rPr>
      <w:drawing>
        <wp:anchor distT="0" distB="0" distL="114300" distR="114300" simplePos="0" relativeHeight="251660800" behindDoc="0" locked="0" layoutInCell="1" allowOverlap="1" wp14:anchorId="1836CA04" wp14:editId="44D4ED9E">
          <wp:simplePos x="0" y="0"/>
          <wp:positionH relativeFrom="column">
            <wp:posOffset>2615609</wp:posOffset>
          </wp:positionH>
          <wp:positionV relativeFrom="paragraph">
            <wp:posOffset>-901</wp:posOffset>
          </wp:positionV>
          <wp:extent cx="542925" cy="190500"/>
          <wp:effectExtent l="0" t="0" r="0" b="0"/>
          <wp:wrapThrough wrapText="bothSides">
            <wp:wrapPolygon edited="0">
              <wp:start x="0" y="0"/>
              <wp:lineTo x="0" y="18202"/>
              <wp:lineTo x="21221" y="18202"/>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A1D1A" w:rsidRPr="00CA1D1A">
      <w:rPr>
        <w:rFonts w:ascii="Arial" w:eastAsia="Calibri" w:hAnsi="Arial" w:cs="Times New Roman"/>
        <w:noProof/>
        <w:sz w:val="16"/>
        <w:lang w:val="fr-FR" w:eastAsia="ja-JP"/>
      </w:rPr>
      <w:drawing>
        <wp:anchor distT="0" distB="0" distL="114300" distR="114300" simplePos="0" relativeHeight="251661312" behindDoc="0" locked="1" layoutInCell="1" allowOverlap="0" wp14:anchorId="17F58DDE" wp14:editId="66D2FF95">
          <wp:simplePos x="0" y="0"/>
          <wp:positionH relativeFrom="margin">
            <wp:posOffset>-111760</wp:posOffset>
          </wp:positionH>
          <wp:positionV relativeFrom="margin">
            <wp:posOffset>8915400</wp:posOffset>
          </wp:positionV>
          <wp:extent cx="942975" cy="538480"/>
          <wp:effectExtent l="0" t="0" r="9525" b="0"/>
          <wp:wrapSquare wrapText="bothSides"/>
          <wp:docPr id="2"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CA1D1A" w:rsidRPr="00CA1D1A">
      <w:rPr>
        <w:rFonts w:ascii="Arial" w:eastAsia="Calibri" w:hAnsi="Arial" w:cs="Times New Roman"/>
        <w:sz w:val="16"/>
        <w:lang w:val="it-IT"/>
      </w:rPr>
      <w:tab/>
    </w:r>
    <w:r w:rsidR="00F27DB2">
      <w:rPr>
        <w:rFonts w:ascii="Arial" w:eastAsia="Calibri" w:hAnsi="Arial" w:cs="Times New Roman"/>
        <w:sz w:val="16"/>
        <w:lang w:val="it-IT"/>
      </w:rPr>
      <w:tab/>
    </w:r>
    <w:r w:rsidR="00CA1D1A" w:rsidRPr="00CA1D1A">
      <w:rPr>
        <w:rFonts w:ascii="Arial" w:eastAsia="Calibri" w:hAnsi="Arial" w:cs="Times New Roman"/>
        <w:sz w:val="16"/>
        <w:lang w:val="it-IT"/>
      </w:rPr>
      <w:tab/>
      <w:t>U0</w:t>
    </w:r>
    <w:r w:rsidR="00CA1D1A">
      <w:rPr>
        <w:rFonts w:ascii="Arial" w:eastAsia="Calibri" w:hAnsi="Arial" w:cs="Times New Roman"/>
        <w:sz w:val="16"/>
        <w:lang w:val="it-IT"/>
      </w:rPr>
      <w:t>47-v1.0</w:t>
    </w:r>
    <w:r w:rsidR="00CA1D1A" w:rsidRPr="00CA1D1A">
      <w:rPr>
        <w:rFonts w:ascii="Arial" w:eastAsia="Calibri" w:hAnsi="Arial" w:cs="Times New Roman"/>
        <w:sz w:val="16"/>
        <w:lang w:val="it-IT"/>
      </w:rPr>
      <w:t>-HO</w:t>
    </w:r>
    <w:r w:rsidR="00CA1D1A">
      <w:rPr>
        <w:rFonts w:ascii="Arial" w:eastAsia="Calibri" w:hAnsi="Arial" w:cs="Times New Roman"/>
        <w:sz w:val="16"/>
        <w:lang w:val="it-IT"/>
      </w:rPr>
      <w:t>1</w:t>
    </w:r>
    <w:r w:rsidR="00CA1D1A" w:rsidRPr="00CA1D1A">
      <w:rPr>
        <w:rFonts w:ascii="Arial" w:eastAsia="Calibri" w:hAnsi="Arial" w:cs="Times New Roman"/>
        <w:sz w:val="16"/>
        <w:lang w:val="it-IT"/>
      </w:rPr>
      <w:t>-</w:t>
    </w:r>
    <w:r w:rsidR="001F3018">
      <w:rPr>
        <w:rFonts w:ascii="Arial" w:eastAsia="Calibri" w:hAnsi="Arial" w:cs="Times New Roman"/>
        <w:sz w:val="16"/>
        <w:lang w:val="en-US"/>
      </w:rPr>
      <w:t>RU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F3BF" w14:textId="3AA5CB81" w:rsidR="008D52D3" w:rsidRPr="00CA1D1A" w:rsidRDefault="00AB7B20" w:rsidP="00CA1D1A">
    <w:pPr>
      <w:tabs>
        <w:tab w:val="center" w:pos="4423"/>
        <w:tab w:val="right" w:pos="8845"/>
      </w:tabs>
      <w:spacing w:after="0" w:line="240" w:lineRule="exact"/>
      <w:rPr>
        <w:rFonts w:ascii="Arial" w:eastAsia="Calibri" w:hAnsi="Arial" w:cs="Times New Roman"/>
        <w:sz w:val="16"/>
        <w:lang w:val="it-IT"/>
      </w:rPr>
    </w:pPr>
    <w:r w:rsidRPr="006021AD">
      <w:rPr>
        <w:noProof/>
        <w:lang w:val="fr-FR" w:eastAsia="ja-JP"/>
      </w:rPr>
      <w:drawing>
        <wp:anchor distT="0" distB="0" distL="114300" distR="114300" simplePos="0" relativeHeight="251661824" behindDoc="0" locked="0" layoutInCell="1" allowOverlap="1" wp14:anchorId="057CEA2F" wp14:editId="67B26D19">
          <wp:simplePos x="0" y="0"/>
          <wp:positionH relativeFrom="column">
            <wp:posOffset>2775097</wp:posOffset>
          </wp:positionH>
          <wp:positionV relativeFrom="paragraph">
            <wp:posOffset>9732</wp:posOffset>
          </wp:positionV>
          <wp:extent cx="542925" cy="190500"/>
          <wp:effectExtent l="0" t="0" r="0"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A1D1A" w:rsidRPr="00CA1D1A">
      <w:rPr>
        <w:rFonts w:ascii="Arial" w:eastAsia="Calibri" w:hAnsi="Arial" w:cs="Times New Roman"/>
        <w:sz w:val="16"/>
        <w:lang w:val="it-IT"/>
      </w:rPr>
      <w:t>U0</w:t>
    </w:r>
    <w:r w:rsidR="00CA1D1A">
      <w:rPr>
        <w:rFonts w:ascii="Arial" w:eastAsia="Calibri" w:hAnsi="Arial" w:cs="Times New Roman"/>
        <w:sz w:val="16"/>
        <w:lang w:val="it-IT"/>
      </w:rPr>
      <w:t>47-v1.0</w:t>
    </w:r>
    <w:r w:rsidR="00CA1D1A" w:rsidRPr="00CA1D1A">
      <w:rPr>
        <w:rFonts w:ascii="Arial" w:eastAsia="Calibri" w:hAnsi="Arial" w:cs="Times New Roman"/>
        <w:sz w:val="16"/>
        <w:lang w:val="it-IT"/>
      </w:rPr>
      <w:t>-HO</w:t>
    </w:r>
    <w:r w:rsidR="00CA1D1A">
      <w:rPr>
        <w:rFonts w:ascii="Arial" w:eastAsia="Calibri" w:hAnsi="Arial" w:cs="Times New Roman"/>
        <w:sz w:val="16"/>
        <w:lang w:val="it-IT"/>
      </w:rPr>
      <w:t>1</w:t>
    </w:r>
    <w:r w:rsidR="00CA1D1A" w:rsidRPr="00CA1D1A">
      <w:rPr>
        <w:rFonts w:ascii="Arial" w:eastAsia="Calibri" w:hAnsi="Arial" w:cs="Times New Roman"/>
        <w:sz w:val="16"/>
        <w:lang w:val="it-IT"/>
      </w:rPr>
      <w:t>-</w:t>
    </w:r>
    <w:r w:rsidR="001F3018">
      <w:rPr>
        <w:rFonts w:ascii="Arial" w:eastAsia="Calibri" w:hAnsi="Arial" w:cs="Times New Roman"/>
        <w:sz w:val="16"/>
        <w:lang w:val="en-US"/>
      </w:rPr>
      <w:t>RU</w:t>
    </w:r>
    <w:r w:rsidR="00CA1D1A" w:rsidRPr="00CA1D1A">
      <w:rPr>
        <w:rFonts w:ascii="Arial" w:eastAsia="Calibri" w:hAnsi="Arial" w:cs="Times New Roman"/>
        <w:sz w:val="16"/>
        <w:lang w:val="it-IT"/>
      </w:rPr>
      <w:tab/>
    </w:r>
    <w:r w:rsidR="00CA1D1A" w:rsidRPr="00CA1D1A">
      <w:rPr>
        <w:rFonts w:ascii="Arial" w:eastAsia="Calibri" w:hAnsi="Arial" w:cs="Times New Roman"/>
        <w:sz w:val="16"/>
        <w:lang w:val="it-IT"/>
      </w:rPr>
      <w:tab/>
    </w:r>
    <w:r w:rsidR="00CA1D1A" w:rsidRPr="00CA1D1A">
      <w:rPr>
        <w:rFonts w:ascii="Arial" w:eastAsia="Calibri" w:hAnsi="Arial" w:cs="Times New Roman"/>
        <w:noProof/>
        <w:sz w:val="16"/>
        <w:lang w:val="fr-FR" w:eastAsia="ja-JP"/>
      </w:rPr>
      <w:drawing>
        <wp:anchor distT="0" distB="0" distL="114300" distR="114300" simplePos="0" relativeHeight="251663360" behindDoc="0" locked="1" layoutInCell="1" allowOverlap="0" wp14:anchorId="6E7283B2" wp14:editId="1D82F08E">
          <wp:simplePos x="0" y="0"/>
          <wp:positionH relativeFrom="margin">
            <wp:posOffset>4912995</wp:posOffset>
          </wp:positionH>
          <wp:positionV relativeFrom="margin">
            <wp:posOffset>8917305</wp:posOffset>
          </wp:positionV>
          <wp:extent cx="942975" cy="538480"/>
          <wp:effectExtent l="0" t="0" r="9525" b="0"/>
          <wp:wrapSquare wrapText="bothSides"/>
          <wp:docPr id="3"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4A3E" w14:textId="1F06EAF0" w:rsidR="008D52D3" w:rsidRPr="008D52D3" w:rsidRDefault="00AB7B20" w:rsidP="00CA1D1A">
    <w:pPr>
      <w:tabs>
        <w:tab w:val="left" w:pos="2520"/>
        <w:tab w:val="center" w:pos="4423"/>
        <w:tab w:val="right" w:pos="8845"/>
      </w:tabs>
      <w:spacing w:after="0" w:line="240" w:lineRule="exact"/>
      <w:rPr>
        <w:rFonts w:ascii="Arial" w:eastAsia="Calibri" w:hAnsi="Arial" w:cs="Times New Roman"/>
        <w:sz w:val="16"/>
        <w:lang w:val="it-IT"/>
      </w:rPr>
    </w:pPr>
    <w:r w:rsidRPr="006021AD">
      <w:rPr>
        <w:noProof/>
        <w:lang w:val="fr-FR" w:eastAsia="ja-JP"/>
      </w:rPr>
      <w:drawing>
        <wp:anchor distT="0" distB="0" distL="114300" distR="114300" simplePos="0" relativeHeight="251659776" behindDoc="0" locked="0" layoutInCell="1" allowOverlap="1" wp14:anchorId="2DCA43F8" wp14:editId="7C2059B9">
          <wp:simplePos x="0" y="0"/>
          <wp:positionH relativeFrom="column">
            <wp:posOffset>2604977</wp:posOffset>
          </wp:positionH>
          <wp:positionV relativeFrom="paragraph">
            <wp:posOffset>9732</wp:posOffset>
          </wp:positionV>
          <wp:extent cx="542925" cy="190500"/>
          <wp:effectExtent l="0" t="0" r="0"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CA1D1A">
      <w:rPr>
        <w:rFonts w:ascii="Arial" w:eastAsia="Calibri" w:hAnsi="Arial" w:cs="Times New Roman"/>
        <w:sz w:val="16"/>
        <w:lang w:val="it-IT"/>
      </w:rPr>
      <w:t>U047-v1.0</w:t>
    </w:r>
    <w:r w:rsidR="008D52D3" w:rsidRPr="008D52D3">
      <w:rPr>
        <w:rFonts w:ascii="Arial" w:eastAsia="Calibri" w:hAnsi="Arial" w:cs="Times New Roman"/>
        <w:sz w:val="16"/>
        <w:lang w:val="it-IT"/>
      </w:rPr>
      <w:t>-HO</w:t>
    </w:r>
    <w:r w:rsidR="00CA1D1A">
      <w:rPr>
        <w:rFonts w:ascii="Arial" w:eastAsia="Calibri" w:hAnsi="Arial" w:cs="Times New Roman"/>
        <w:sz w:val="16"/>
        <w:lang w:val="it-IT"/>
      </w:rPr>
      <w:t>1</w:t>
    </w:r>
    <w:r w:rsidR="008D52D3" w:rsidRPr="008D52D3">
      <w:rPr>
        <w:rFonts w:ascii="Arial" w:eastAsia="Calibri" w:hAnsi="Arial" w:cs="Times New Roman"/>
        <w:sz w:val="16"/>
        <w:lang w:val="it-IT"/>
      </w:rPr>
      <w:t>-</w:t>
    </w:r>
    <w:r w:rsidR="00452860">
      <w:rPr>
        <w:rFonts w:ascii="Arial" w:eastAsia="Calibri" w:hAnsi="Arial" w:cs="Times New Roman"/>
        <w:sz w:val="16"/>
        <w:lang w:val="en-US"/>
      </w:rPr>
      <w:t>RU</w:t>
    </w:r>
    <w:r w:rsidR="00F27DB2" w:rsidRPr="00F27DB2">
      <w:rPr>
        <w:rFonts w:ascii="Arial" w:eastAsia="Calibri" w:hAnsi="Arial" w:cs="Times New Roman"/>
        <w:sz w:val="16"/>
        <w:lang w:val="ru-RU"/>
      </w:rPr>
      <w:tab/>
    </w:r>
    <w:r w:rsidR="008D52D3" w:rsidRPr="008D52D3">
      <w:rPr>
        <w:rFonts w:ascii="Arial" w:eastAsia="Calibri" w:hAnsi="Arial" w:cs="Times New Roman"/>
        <w:sz w:val="16"/>
        <w:lang w:val="it-IT"/>
      </w:rPr>
      <w:tab/>
    </w:r>
    <w:r w:rsidR="008D52D3" w:rsidRPr="008D52D3">
      <w:rPr>
        <w:rFonts w:ascii="Arial" w:eastAsia="Calibri" w:hAnsi="Arial" w:cs="Times New Roman"/>
        <w:sz w:val="16"/>
        <w:lang w:val="it-IT"/>
      </w:rPr>
      <w:tab/>
    </w:r>
    <w:r w:rsidR="008D52D3" w:rsidRPr="008D52D3">
      <w:rPr>
        <w:rFonts w:ascii="Arial" w:eastAsia="Calibri" w:hAnsi="Arial" w:cs="Times New Roman"/>
        <w:noProof/>
        <w:sz w:val="16"/>
        <w:szCs w:val="20"/>
        <w:lang w:val="fr-FR" w:eastAsia="ja-JP"/>
      </w:rPr>
      <w:drawing>
        <wp:anchor distT="0" distB="0" distL="114300" distR="114300" simplePos="0" relativeHeight="251659264" behindDoc="0" locked="1" layoutInCell="1" allowOverlap="0" wp14:anchorId="22CAFF58" wp14:editId="4FA85D87">
          <wp:simplePos x="0" y="0"/>
          <wp:positionH relativeFrom="margin">
            <wp:posOffset>4912995</wp:posOffset>
          </wp:positionH>
          <wp:positionV relativeFrom="margin">
            <wp:posOffset>8915400</wp:posOffset>
          </wp:positionV>
          <wp:extent cx="942975" cy="538480"/>
          <wp:effectExtent l="0" t="0" r="9525" b="0"/>
          <wp:wrapSquare wrapText="bothSides"/>
          <wp:docPr id="1"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4F77F" w14:textId="77777777" w:rsidR="008C4F41" w:rsidRDefault="008C4F41" w:rsidP="00BB7800">
      <w:pPr>
        <w:spacing w:after="0" w:line="240" w:lineRule="auto"/>
      </w:pPr>
      <w:r>
        <w:separator/>
      </w:r>
    </w:p>
  </w:footnote>
  <w:footnote w:type="continuationSeparator" w:id="0">
    <w:p w14:paraId="440CBB6B" w14:textId="77777777" w:rsidR="008C4F41" w:rsidRDefault="008C4F41" w:rsidP="00BB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C2C6" w14:textId="3AD01F6A" w:rsidR="008D52D3" w:rsidRPr="008D52D3" w:rsidRDefault="008D52D3" w:rsidP="00CA1D1A">
    <w:pPr>
      <w:tabs>
        <w:tab w:val="center" w:pos="4423"/>
        <w:tab w:val="right" w:pos="9000"/>
      </w:tabs>
      <w:spacing w:after="200" w:line="276" w:lineRule="auto"/>
      <w:rPr>
        <w:rFonts w:ascii="Arial" w:eastAsia="Calibri" w:hAnsi="Arial" w:cs="Times New Roman"/>
        <w:sz w:val="16"/>
        <w:lang w:val="it-IT"/>
      </w:rPr>
    </w:pPr>
    <w:r w:rsidRPr="008D52D3">
      <w:rPr>
        <w:rFonts w:ascii="Arial" w:eastAsia="Calibri" w:hAnsi="Arial" w:cs="Times New Roman"/>
        <w:sz w:val="16"/>
        <w:lang w:val="it-IT"/>
      </w:rPr>
      <w:fldChar w:fldCharType="begin"/>
    </w:r>
    <w:r w:rsidRPr="008D52D3">
      <w:rPr>
        <w:rFonts w:ascii="Arial" w:eastAsia="Calibri" w:hAnsi="Arial" w:cs="Times New Roman"/>
        <w:sz w:val="16"/>
        <w:lang w:val="it-IT"/>
      </w:rPr>
      <w:instrText xml:space="preserve"> PAGE </w:instrText>
    </w:r>
    <w:r w:rsidRPr="008D52D3">
      <w:rPr>
        <w:rFonts w:ascii="Arial" w:eastAsia="Calibri" w:hAnsi="Arial" w:cs="Times New Roman"/>
        <w:sz w:val="16"/>
        <w:lang w:val="it-IT"/>
      </w:rPr>
      <w:fldChar w:fldCharType="separate"/>
    </w:r>
    <w:r w:rsidR="00AB7B20">
      <w:rPr>
        <w:rFonts w:ascii="Arial" w:eastAsia="Calibri" w:hAnsi="Arial" w:cs="Times New Roman"/>
        <w:noProof/>
        <w:sz w:val="16"/>
        <w:lang w:val="it-IT"/>
      </w:rPr>
      <w:t>4</w:t>
    </w:r>
    <w:r w:rsidRPr="008D52D3">
      <w:rPr>
        <w:rFonts w:ascii="Arial" w:eastAsia="Calibri" w:hAnsi="Arial" w:cs="Times New Roman"/>
        <w:sz w:val="16"/>
        <w:lang w:val="it-IT"/>
      </w:rPr>
      <w:fldChar w:fldCharType="end"/>
    </w:r>
    <w:r w:rsidRPr="008D52D3">
      <w:rPr>
        <w:rFonts w:ascii="Arial" w:eastAsia="Calibri" w:hAnsi="Arial" w:cs="Times New Roman"/>
        <w:sz w:val="16"/>
        <w:lang w:val="it-IT"/>
      </w:rPr>
      <w:tab/>
    </w:r>
    <w:r w:rsidR="00452860">
      <w:rPr>
        <w:rFonts w:ascii="Arial" w:eastAsia="Calibri" w:hAnsi="Arial" w:cs="Times New Roman"/>
        <w:sz w:val="16"/>
        <w:lang w:val="ru-RU"/>
      </w:rPr>
      <w:t>Раздел</w:t>
    </w:r>
    <w:r w:rsidR="00CA1D1A">
      <w:rPr>
        <w:rFonts w:ascii="Arial" w:eastAsia="Calibri" w:hAnsi="Arial" w:cs="Times New Roman"/>
        <w:sz w:val="16"/>
        <w:lang w:val="it-IT"/>
      </w:rPr>
      <w:t xml:space="preserve"> 47: </w:t>
    </w:r>
    <w:r w:rsidR="00452860">
      <w:rPr>
        <w:rFonts w:ascii="Arial" w:eastAsia="Calibri" w:hAnsi="Arial" w:cs="Times New Roman"/>
        <w:sz w:val="16"/>
        <w:lang w:val="ru-RU"/>
      </w:rPr>
      <w:t>Семинар</w:t>
    </w:r>
    <w:r w:rsidR="00452860" w:rsidRPr="00452860">
      <w:rPr>
        <w:rFonts w:ascii="Arial" w:eastAsia="Calibri" w:hAnsi="Arial" w:cs="Times New Roman"/>
        <w:sz w:val="16"/>
        <w:lang w:val="ru-RU"/>
      </w:rPr>
      <w:t xml:space="preserve"> </w:t>
    </w:r>
    <w:r w:rsidR="00452860">
      <w:rPr>
        <w:rFonts w:ascii="Arial" w:eastAsia="Calibri" w:hAnsi="Arial" w:cs="Times New Roman"/>
        <w:sz w:val="16"/>
        <w:lang w:val="ru-RU"/>
      </w:rPr>
      <w:t>о</w:t>
    </w:r>
    <w:r w:rsidR="00452860" w:rsidRPr="00452860">
      <w:rPr>
        <w:rFonts w:ascii="Arial" w:eastAsia="Calibri" w:hAnsi="Arial" w:cs="Times New Roman"/>
        <w:sz w:val="16"/>
        <w:lang w:val="ru-RU"/>
      </w:rPr>
      <w:t xml:space="preserve"> </w:t>
    </w:r>
    <w:r w:rsidR="00452860">
      <w:rPr>
        <w:rFonts w:ascii="Arial" w:eastAsia="Calibri" w:hAnsi="Arial" w:cs="Times New Roman"/>
        <w:sz w:val="16"/>
        <w:lang w:val="ru-RU"/>
      </w:rPr>
      <w:t>план</w:t>
    </w:r>
    <w:r w:rsidR="001F3018">
      <w:rPr>
        <w:rFonts w:ascii="Arial" w:eastAsia="Calibri" w:hAnsi="Arial" w:cs="Times New Roman"/>
        <w:sz w:val="16"/>
        <w:lang w:val="ru-RU"/>
      </w:rPr>
      <w:t>ах</w:t>
    </w:r>
    <w:r w:rsidR="00452860" w:rsidRPr="00452860">
      <w:rPr>
        <w:rFonts w:ascii="Arial" w:eastAsia="Calibri" w:hAnsi="Arial" w:cs="Times New Roman"/>
        <w:sz w:val="16"/>
        <w:lang w:val="ru-RU"/>
      </w:rPr>
      <w:t xml:space="preserve"> </w:t>
    </w:r>
    <w:r w:rsidR="00452860">
      <w:rPr>
        <w:rFonts w:ascii="Arial" w:eastAsia="Calibri" w:hAnsi="Arial" w:cs="Times New Roman"/>
        <w:sz w:val="16"/>
        <w:lang w:val="ru-RU"/>
      </w:rPr>
      <w:t>по</w:t>
    </w:r>
    <w:r w:rsidR="00452860" w:rsidRPr="00452860">
      <w:rPr>
        <w:rFonts w:ascii="Arial" w:eastAsia="Calibri" w:hAnsi="Arial" w:cs="Times New Roman"/>
        <w:sz w:val="16"/>
        <w:lang w:val="ru-RU"/>
      </w:rPr>
      <w:t xml:space="preserve"> </w:t>
    </w:r>
    <w:r w:rsidR="00452860">
      <w:rPr>
        <w:rFonts w:ascii="Arial" w:eastAsia="Calibri" w:hAnsi="Arial" w:cs="Times New Roman"/>
        <w:sz w:val="16"/>
        <w:lang w:val="ru-RU"/>
      </w:rPr>
      <w:t>охране</w:t>
    </w:r>
    <w:r w:rsidR="00CA1D1A">
      <w:rPr>
        <w:rFonts w:ascii="Arial" w:eastAsia="Calibri" w:hAnsi="Arial" w:cs="Times New Roman"/>
        <w:sz w:val="16"/>
        <w:lang w:val="it-IT"/>
      </w:rPr>
      <w:t xml:space="preserve">: </w:t>
    </w:r>
    <w:r w:rsidR="00452860">
      <w:rPr>
        <w:rFonts w:ascii="Arial" w:eastAsia="Calibri" w:hAnsi="Arial" w:cs="Times New Roman"/>
        <w:sz w:val="16"/>
        <w:lang w:val="ru-RU"/>
      </w:rPr>
      <w:t>заключительная сессия</w:t>
    </w:r>
    <w:r w:rsidRPr="008D52D3">
      <w:rPr>
        <w:rFonts w:ascii="Arial" w:eastAsia="Calibri" w:hAnsi="Arial" w:cs="Times New Roman"/>
        <w:sz w:val="16"/>
        <w:lang w:val="it-IT"/>
      </w:rPr>
      <w:tab/>
    </w:r>
    <w:r w:rsidR="00452860">
      <w:rPr>
        <w:rFonts w:ascii="Arial" w:eastAsia="Calibri" w:hAnsi="Arial" w:cs="Times New Roman"/>
        <w:sz w:val="16"/>
        <w:lang w:val="ru-RU"/>
      </w:rPr>
      <w:t>Раздаточный материал</w:t>
    </w:r>
    <w:r w:rsidR="00CA1D1A">
      <w:rPr>
        <w:rFonts w:ascii="Arial" w:eastAsia="Calibri" w:hAnsi="Arial" w:cs="Times New Roman"/>
        <w:sz w:val="16"/>
        <w:lang w:val="it-IT"/>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F925" w14:textId="0052DB0D" w:rsidR="008D52D3" w:rsidRPr="00CA1D1A" w:rsidRDefault="001F3018" w:rsidP="00CA1D1A">
    <w:pPr>
      <w:tabs>
        <w:tab w:val="center" w:pos="4423"/>
        <w:tab w:val="right" w:pos="9000"/>
      </w:tabs>
      <w:spacing w:after="200" w:line="276" w:lineRule="auto"/>
      <w:rPr>
        <w:rFonts w:ascii="Arial" w:eastAsia="Calibri" w:hAnsi="Arial" w:cs="Times New Roman"/>
        <w:sz w:val="16"/>
        <w:lang w:val="it-IT"/>
      </w:rPr>
    </w:pPr>
    <w:r>
      <w:rPr>
        <w:rFonts w:ascii="Arial" w:eastAsia="Calibri" w:hAnsi="Arial" w:cs="Times New Roman"/>
        <w:sz w:val="16"/>
        <w:lang w:val="ru-RU"/>
      </w:rPr>
      <w:t>Раздаточный</w:t>
    </w:r>
    <w:r w:rsidRPr="001F3018">
      <w:rPr>
        <w:rFonts w:ascii="Arial" w:eastAsia="Calibri" w:hAnsi="Arial" w:cs="Times New Roman"/>
        <w:sz w:val="16"/>
        <w:lang w:val="ru-RU"/>
      </w:rPr>
      <w:t xml:space="preserve"> </w:t>
    </w:r>
    <w:r>
      <w:rPr>
        <w:rFonts w:ascii="Arial" w:eastAsia="Calibri" w:hAnsi="Arial" w:cs="Times New Roman"/>
        <w:sz w:val="16"/>
        <w:lang w:val="ru-RU"/>
      </w:rPr>
      <w:t>материал 1</w:t>
    </w:r>
    <w:r w:rsidR="00CA1D1A" w:rsidRPr="00CA1D1A">
      <w:rPr>
        <w:rFonts w:ascii="Arial" w:eastAsia="Calibri" w:hAnsi="Arial" w:cs="Times New Roman"/>
        <w:sz w:val="16"/>
        <w:lang w:val="it-IT"/>
      </w:rPr>
      <w:tab/>
    </w:r>
    <w:r>
      <w:rPr>
        <w:rFonts w:ascii="Arial" w:eastAsia="Calibri" w:hAnsi="Arial" w:cs="Times New Roman"/>
        <w:sz w:val="16"/>
        <w:lang w:val="ru-RU"/>
      </w:rPr>
      <w:t>Раздел</w:t>
    </w:r>
    <w:r w:rsidR="00CA1D1A" w:rsidRPr="00CA1D1A">
      <w:rPr>
        <w:rFonts w:ascii="Arial" w:eastAsia="Calibri" w:hAnsi="Arial" w:cs="Times New Roman"/>
        <w:sz w:val="16"/>
        <w:lang w:val="it-IT"/>
      </w:rPr>
      <w:t xml:space="preserve"> 47: </w:t>
    </w:r>
    <w:r>
      <w:rPr>
        <w:rFonts w:ascii="Arial" w:eastAsia="Calibri" w:hAnsi="Arial" w:cs="Times New Roman"/>
        <w:sz w:val="16"/>
        <w:lang w:val="ru-RU"/>
      </w:rPr>
      <w:t>Семинар</w:t>
    </w:r>
    <w:r w:rsidRPr="001F3018">
      <w:rPr>
        <w:rFonts w:ascii="Arial" w:eastAsia="Calibri" w:hAnsi="Arial" w:cs="Times New Roman"/>
        <w:sz w:val="16"/>
        <w:lang w:val="ru-RU"/>
      </w:rPr>
      <w:t xml:space="preserve"> </w:t>
    </w:r>
    <w:r>
      <w:rPr>
        <w:rFonts w:ascii="Arial" w:eastAsia="Calibri" w:hAnsi="Arial" w:cs="Times New Roman"/>
        <w:sz w:val="16"/>
        <w:lang w:val="ru-RU"/>
      </w:rPr>
      <w:t>о</w:t>
    </w:r>
    <w:r w:rsidRPr="001F3018">
      <w:rPr>
        <w:rFonts w:ascii="Arial" w:eastAsia="Calibri" w:hAnsi="Arial" w:cs="Times New Roman"/>
        <w:sz w:val="16"/>
        <w:lang w:val="ru-RU"/>
      </w:rPr>
      <w:t xml:space="preserve"> </w:t>
    </w:r>
    <w:r>
      <w:rPr>
        <w:rFonts w:ascii="Arial" w:eastAsia="Calibri" w:hAnsi="Arial" w:cs="Times New Roman"/>
        <w:sz w:val="16"/>
        <w:lang w:val="ru-RU"/>
      </w:rPr>
      <w:t>планах</w:t>
    </w:r>
    <w:r w:rsidRPr="001F3018">
      <w:rPr>
        <w:rFonts w:ascii="Arial" w:eastAsia="Calibri" w:hAnsi="Arial" w:cs="Times New Roman"/>
        <w:sz w:val="16"/>
        <w:lang w:val="ru-RU"/>
      </w:rPr>
      <w:t xml:space="preserve"> </w:t>
    </w:r>
    <w:r>
      <w:rPr>
        <w:rFonts w:ascii="Arial" w:eastAsia="Calibri" w:hAnsi="Arial" w:cs="Times New Roman"/>
        <w:sz w:val="16"/>
        <w:lang w:val="ru-RU"/>
      </w:rPr>
      <w:t>по</w:t>
    </w:r>
    <w:r w:rsidRPr="001F3018">
      <w:rPr>
        <w:rFonts w:ascii="Arial" w:eastAsia="Calibri" w:hAnsi="Arial" w:cs="Times New Roman"/>
        <w:sz w:val="16"/>
        <w:lang w:val="ru-RU"/>
      </w:rPr>
      <w:t xml:space="preserve"> </w:t>
    </w:r>
    <w:r>
      <w:rPr>
        <w:rFonts w:ascii="Arial" w:eastAsia="Calibri" w:hAnsi="Arial" w:cs="Times New Roman"/>
        <w:sz w:val="16"/>
        <w:lang w:val="ru-RU"/>
      </w:rPr>
      <w:t>охране</w:t>
    </w:r>
    <w:r w:rsidR="00CA1D1A" w:rsidRPr="00CA1D1A">
      <w:rPr>
        <w:rFonts w:ascii="Arial" w:eastAsia="Calibri" w:hAnsi="Arial" w:cs="Times New Roman"/>
        <w:sz w:val="16"/>
        <w:lang w:val="it-IT"/>
      </w:rPr>
      <w:t xml:space="preserve">: </w:t>
    </w:r>
    <w:r>
      <w:rPr>
        <w:rFonts w:ascii="Arial" w:eastAsia="Calibri" w:hAnsi="Arial" w:cs="Times New Roman"/>
        <w:sz w:val="16"/>
        <w:lang w:val="ru-RU"/>
      </w:rPr>
      <w:t>заключительная сессия</w:t>
    </w:r>
    <w:r w:rsidR="00CA1D1A" w:rsidRPr="00CA1D1A">
      <w:rPr>
        <w:rFonts w:ascii="Arial" w:eastAsia="Calibri" w:hAnsi="Arial" w:cs="Times New Roman"/>
        <w:sz w:val="16"/>
        <w:lang w:val="it-IT"/>
      </w:rPr>
      <w:tab/>
    </w:r>
    <w:r w:rsidR="00CA1D1A" w:rsidRPr="00CA1D1A">
      <w:rPr>
        <w:rFonts w:ascii="Arial" w:eastAsia="Calibri" w:hAnsi="Arial" w:cs="Times New Roman"/>
        <w:sz w:val="16"/>
        <w:lang w:val="it-IT"/>
      </w:rPr>
      <w:fldChar w:fldCharType="begin"/>
    </w:r>
    <w:r w:rsidR="00CA1D1A" w:rsidRPr="00CA1D1A">
      <w:rPr>
        <w:rFonts w:ascii="Arial" w:eastAsia="Calibri" w:hAnsi="Arial" w:cs="Times New Roman"/>
        <w:sz w:val="16"/>
        <w:lang w:val="it-IT"/>
      </w:rPr>
      <w:instrText xml:space="preserve"> PAGE </w:instrText>
    </w:r>
    <w:r w:rsidR="00CA1D1A" w:rsidRPr="00CA1D1A">
      <w:rPr>
        <w:rFonts w:ascii="Arial" w:eastAsia="Calibri" w:hAnsi="Arial" w:cs="Times New Roman"/>
        <w:sz w:val="16"/>
        <w:lang w:val="it-IT"/>
      </w:rPr>
      <w:fldChar w:fldCharType="separate"/>
    </w:r>
    <w:r w:rsidR="00AB7B20">
      <w:rPr>
        <w:rFonts w:ascii="Arial" w:eastAsia="Calibri" w:hAnsi="Arial" w:cs="Times New Roman"/>
        <w:noProof/>
        <w:sz w:val="16"/>
        <w:lang w:val="it-IT"/>
      </w:rPr>
      <w:t>3</w:t>
    </w:r>
    <w:r w:rsidR="00CA1D1A" w:rsidRPr="00CA1D1A">
      <w:rPr>
        <w:rFonts w:ascii="Arial" w:eastAsia="Calibri" w:hAnsi="Arial" w:cs="Times New Roman"/>
        <w:sz w:val="16"/>
        <w:lang w:val="it-I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82F2" w14:textId="4C1C21CB" w:rsidR="008D52D3" w:rsidRPr="008D52D3" w:rsidRDefault="00452860" w:rsidP="008D52D3">
    <w:pPr>
      <w:pStyle w:val="Header"/>
      <w:jc w:val="center"/>
      <w:rPr>
        <w:sz w:val="16"/>
        <w:szCs w:val="16"/>
      </w:rPr>
    </w:pPr>
    <w:r>
      <w:rPr>
        <w:rFonts w:ascii="Arial" w:eastAsia="SimSun" w:hAnsi="Arial" w:cs="Arial"/>
        <w:snapToGrid w:val="0"/>
        <w:sz w:val="16"/>
        <w:szCs w:val="16"/>
        <w:lang w:val="ru-RU" w:eastAsia="zh-CN"/>
      </w:rPr>
      <w:t xml:space="preserve">Раздаточный материал </w:t>
    </w:r>
    <w:r w:rsidR="00CA1D1A">
      <w:rPr>
        <w:rFonts w:ascii="Arial" w:eastAsia="SimSun" w:hAnsi="Arial" w:cs="Arial"/>
        <w:snapToGrid w:val="0"/>
        <w:sz w:val="16"/>
        <w:szCs w:val="16"/>
        <w:lang w:val="en-US"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322"/>
    <w:multiLevelType w:val="hybridMultilevel"/>
    <w:tmpl w:val="D9EE11F2"/>
    <w:lvl w:ilvl="0" w:tplc="A6904FA4">
      <w:start w:val="1"/>
      <w:numFmt w:val="lowerLetter"/>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 w15:restartNumberingAfterBreak="0">
    <w:nsid w:val="2E122C6D"/>
    <w:multiLevelType w:val="hybridMultilevel"/>
    <w:tmpl w:val="A4D046B8"/>
    <w:lvl w:ilvl="0" w:tplc="B68CBAB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47C06011"/>
    <w:multiLevelType w:val="hybridMultilevel"/>
    <w:tmpl w:val="1618D698"/>
    <w:lvl w:ilvl="0" w:tplc="572211A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503C5D63"/>
    <w:multiLevelType w:val="hybridMultilevel"/>
    <w:tmpl w:val="284E9594"/>
    <w:lvl w:ilvl="0" w:tplc="4F1A1970">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65122F5E"/>
    <w:multiLevelType w:val="hybridMultilevel"/>
    <w:tmpl w:val="A448F992"/>
    <w:lvl w:ilvl="0" w:tplc="F1B200B6">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15:restartNumberingAfterBreak="0">
    <w:nsid w:val="6629015A"/>
    <w:multiLevelType w:val="hybridMultilevel"/>
    <w:tmpl w:val="05FCE5AE"/>
    <w:lvl w:ilvl="0" w:tplc="26A846E4">
      <w:start w:val="1"/>
      <w:numFmt w:val="lowerLetter"/>
      <w:lvlText w:val="(%1)"/>
      <w:lvlJc w:val="left"/>
      <w:pPr>
        <w:ind w:left="390" w:hanging="39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4FC34E4"/>
    <w:multiLevelType w:val="hybridMultilevel"/>
    <w:tmpl w:val="20A01F42"/>
    <w:lvl w:ilvl="0" w:tplc="5DA60278">
      <w:start w:val="4"/>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7" w15:restartNumberingAfterBreak="0">
    <w:nsid w:val="778A2D81"/>
    <w:multiLevelType w:val="hybridMultilevel"/>
    <w:tmpl w:val="EE1A06A6"/>
    <w:lvl w:ilvl="0" w:tplc="009CAB80">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F8"/>
    <w:rsid w:val="00001216"/>
    <w:rsid w:val="00003C68"/>
    <w:rsid w:val="00004DB1"/>
    <w:rsid w:val="000127F2"/>
    <w:rsid w:val="0001740F"/>
    <w:rsid w:val="000243CE"/>
    <w:rsid w:val="0004127E"/>
    <w:rsid w:val="00045AB2"/>
    <w:rsid w:val="000550D4"/>
    <w:rsid w:val="00060E32"/>
    <w:rsid w:val="000653F4"/>
    <w:rsid w:val="000B0B75"/>
    <w:rsid w:val="000B3BBB"/>
    <w:rsid w:val="000C4CB1"/>
    <w:rsid w:val="000D56BA"/>
    <w:rsid w:val="000D64AE"/>
    <w:rsid w:val="000F6D05"/>
    <w:rsid w:val="00101C64"/>
    <w:rsid w:val="001023F8"/>
    <w:rsid w:val="00103583"/>
    <w:rsid w:val="00105B37"/>
    <w:rsid w:val="0013616E"/>
    <w:rsid w:val="001505FB"/>
    <w:rsid w:val="001601DE"/>
    <w:rsid w:val="00163568"/>
    <w:rsid w:val="00193F40"/>
    <w:rsid w:val="001F3018"/>
    <w:rsid w:val="00205B73"/>
    <w:rsid w:val="00215EC8"/>
    <w:rsid w:val="002207C1"/>
    <w:rsid w:val="00224B6A"/>
    <w:rsid w:val="002445BD"/>
    <w:rsid w:val="00260162"/>
    <w:rsid w:val="00264950"/>
    <w:rsid w:val="002710E6"/>
    <w:rsid w:val="00271AD5"/>
    <w:rsid w:val="00296956"/>
    <w:rsid w:val="002A6DF6"/>
    <w:rsid w:val="002B287B"/>
    <w:rsid w:val="002D5B36"/>
    <w:rsid w:val="00312F3B"/>
    <w:rsid w:val="003406AD"/>
    <w:rsid w:val="00390ECE"/>
    <w:rsid w:val="003963DB"/>
    <w:rsid w:val="003A09BC"/>
    <w:rsid w:val="003F49FD"/>
    <w:rsid w:val="003F5357"/>
    <w:rsid w:val="003F60C5"/>
    <w:rsid w:val="00421783"/>
    <w:rsid w:val="00433159"/>
    <w:rsid w:val="00434C37"/>
    <w:rsid w:val="004409B2"/>
    <w:rsid w:val="00441A36"/>
    <w:rsid w:val="00452860"/>
    <w:rsid w:val="00454D08"/>
    <w:rsid w:val="0048095C"/>
    <w:rsid w:val="004C7E81"/>
    <w:rsid w:val="004D6894"/>
    <w:rsid w:val="004E4053"/>
    <w:rsid w:val="004E54B0"/>
    <w:rsid w:val="004F5C3E"/>
    <w:rsid w:val="00515A70"/>
    <w:rsid w:val="00532FE9"/>
    <w:rsid w:val="0054615D"/>
    <w:rsid w:val="00557416"/>
    <w:rsid w:val="0058756A"/>
    <w:rsid w:val="005941F8"/>
    <w:rsid w:val="005A4530"/>
    <w:rsid w:val="005A664B"/>
    <w:rsid w:val="005B38F7"/>
    <w:rsid w:val="005C0C2F"/>
    <w:rsid w:val="005C382A"/>
    <w:rsid w:val="005D0EE3"/>
    <w:rsid w:val="00610173"/>
    <w:rsid w:val="00641BBE"/>
    <w:rsid w:val="00641D62"/>
    <w:rsid w:val="006A1B4B"/>
    <w:rsid w:val="006A31B3"/>
    <w:rsid w:val="006A73DF"/>
    <w:rsid w:val="006B0D24"/>
    <w:rsid w:val="006C0FF0"/>
    <w:rsid w:val="006E79B8"/>
    <w:rsid w:val="006F30F0"/>
    <w:rsid w:val="0075410D"/>
    <w:rsid w:val="007908C4"/>
    <w:rsid w:val="007972E7"/>
    <w:rsid w:val="007B215E"/>
    <w:rsid w:val="007C2EAD"/>
    <w:rsid w:val="007C3F25"/>
    <w:rsid w:val="007C7DB9"/>
    <w:rsid w:val="007D1F88"/>
    <w:rsid w:val="007F3090"/>
    <w:rsid w:val="00815ACC"/>
    <w:rsid w:val="008223D0"/>
    <w:rsid w:val="008307A5"/>
    <w:rsid w:val="00830E6E"/>
    <w:rsid w:val="00836D26"/>
    <w:rsid w:val="00836F49"/>
    <w:rsid w:val="008431E0"/>
    <w:rsid w:val="00846E14"/>
    <w:rsid w:val="00864AF9"/>
    <w:rsid w:val="008A2458"/>
    <w:rsid w:val="008C4F41"/>
    <w:rsid w:val="008C52AF"/>
    <w:rsid w:val="008D0895"/>
    <w:rsid w:val="008D52D3"/>
    <w:rsid w:val="008D724A"/>
    <w:rsid w:val="008F0A81"/>
    <w:rsid w:val="008F1423"/>
    <w:rsid w:val="00902A9F"/>
    <w:rsid w:val="00914D9E"/>
    <w:rsid w:val="009375EA"/>
    <w:rsid w:val="00943583"/>
    <w:rsid w:val="00952173"/>
    <w:rsid w:val="00976C41"/>
    <w:rsid w:val="00986C05"/>
    <w:rsid w:val="00992FFB"/>
    <w:rsid w:val="009A4308"/>
    <w:rsid w:val="009C27A4"/>
    <w:rsid w:val="009D332B"/>
    <w:rsid w:val="009E47B1"/>
    <w:rsid w:val="009F0BA4"/>
    <w:rsid w:val="00A00879"/>
    <w:rsid w:val="00A00ABE"/>
    <w:rsid w:val="00A04816"/>
    <w:rsid w:val="00A11FF9"/>
    <w:rsid w:val="00A22FBC"/>
    <w:rsid w:val="00A40C61"/>
    <w:rsid w:val="00A4141A"/>
    <w:rsid w:val="00A444F3"/>
    <w:rsid w:val="00A47C7A"/>
    <w:rsid w:val="00A5431E"/>
    <w:rsid w:val="00A6540B"/>
    <w:rsid w:val="00A75B56"/>
    <w:rsid w:val="00A91BDD"/>
    <w:rsid w:val="00AA2F61"/>
    <w:rsid w:val="00AA4F33"/>
    <w:rsid w:val="00AA75DF"/>
    <w:rsid w:val="00AB15BE"/>
    <w:rsid w:val="00AB7B20"/>
    <w:rsid w:val="00AB7C54"/>
    <w:rsid w:val="00AC5585"/>
    <w:rsid w:val="00AD4CF6"/>
    <w:rsid w:val="00AE2FBB"/>
    <w:rsid w:val="00AF752D"/>
    <w:rsid w:val="00B04DB8"/>
    <w:rsid w:val="00B15A9A"/>
    <w:rsid w:val="00B175DB"/>
    <w:rsid w:val="00B27432"/>
    <w:rsid w:val="00B4314C"/>
    <w:rsid w:val="00B45D0F"/>
    <w:rsid w:val="00B54FBE"/>
    <w:rsid w:val="00B7174E"/>
    <w:rsid w:val="00B75707"/>
    <w:rsid w:val="00B83762"/>
    <w:rsid w:val="00B96EDF"/>
    <w:rsid w:val="00BA6C56"/>
    <w:rsid w:val="00BB7800"/>
    <w:rsid w:val="00BC1B5B"/>
    <w:rsid w:val="00C03D3F"/>
    <w:rsid w:val="00C131BD"/>
    <w:rsid w:val="00C169EB"/>
    <w:rsid w:val="00C37B1C"/>
    <w:rsid w:val="00C7052D"/>
    <w:rsid w:val="00C72EEF"/>
    <w:rsid w:val="00CA1D1A"/>
    <w:rsid w:val="00CB2788"/>
    <w:rsid w:val="00CC47E1"/>
    <w:rsid w:val="00CC667E"/>
    <w:rsid w:val="00CC6A80"/>
    <w:rsid w:val="00CE14AB"/>
    <w:rsid w:val="00CE6816"/>
    <w:rsid w:val="00CF423C"/>
    <w:rsid w:val="00D010E2"/>
    <w:rsid w:val="00D12DAF"/>
    <w:rsid w:val="00D155A7"/>
    <w:rsid w:val="00D22670"/>
    <w:rsid w:val="00D33EC0"/>
    <w:rsid w:val="00D43736"/>
    <w:rsid w:val="00D55566"/>
    <w:rsid w:val="00D56782"/>
    <w:rsid w:val="00D71781"/>
    <w:rsid w:val="00D72C3A"/>
    <w:rsid w:val="00D847C4"/>
    <w:rsid w:val="00D84A24"/>
    <w:rsid w:val="00DC30DA"/>
    <w:rsid w:val="00DE1279"/>
    <w:rsid w:val="00E07786"/>
    <w:rsid w:val="00E42CA9"/>
    <w:rsid w:val="00E87582"/>
    <w:rsid w:val="00EA51EB"/>
    <w:rsid w:val="00ED14FA"/>
    <w:rsid w:val="00EE0FAA"/>
    <w:rsid w:val="00F2028F"/>
    <w:rsid w:val="00F27DB2"/>
    <w:rsid w:val="00F36F84"/>
    <w:rsid w:val="00F4113D"/>
    <w:rsid w:val="00F42CF2"/>
    <w:rsid w:val="00F46EC7"/>
    <w:rsid w:val="00F67C57"/>
    <w:rsid w:val="00F67F82"/>
    <w:rsid w:val="00F905ED"/>
    <w:rsid w:val="00F950DE"/>
    <w:rsid w:val="00F97DB3"/>
    <w:rsid w:val="00FC5EC8"/>
    <w:rsid w:val="00FC5EDE"/>
    <w:rsid w:val="00FD5479"/>
    <w:rsid w:val="00FE5A96"/>
    <w:rsid w:val="00FF302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9BDC5"/>
  <w15:docId w15:val="{007806C0-5D36-4855-9F2A-50D28B2D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6D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rsid w:val="005941F8"/>
    <w:pPr>
      <w:keepNext/>
      <w:keepLines/>
      <w:spacing w:before="240" w:after="120" w:line="280" w:lineRule="exact"/>
      <w:ind w:left="851" w:hanging="851"/>
      <w:outlineLvl w:val="2"/>
    </w:pPr>
    <w:rPr>
      <w:rFonts w:ascii="Arial" w:eastAsia="SimSun" w:hAnsi="Arial" w:cs="Times New Roman"/>
      <w:b/>
      <w:bCs/>
      <w:caps/>
      <w:color w:val="000000"/>
      <w:sz w:val="18"/>
      <w:szCs w:val="18"/>
      <w:lang w:val="it-IT"/>
    </w:rPr>
  </w:style>
  <w:style w:type="paragraph" w:styleId="Heading4">
    <w:name w:val="heading 4"/>
    <w:basedOn w:val="Normal"/>
    <w:next w:val="Normal"/>
    <w:link w:val="Heading4Char"/>
    <w:rsid w:val="00836F49"/>
    <w:pPr>
      <w:keepNext/>
      <w:keepLines/>
      <w:spacing w:before="360" w:after="120" w:line="300" w:lineRule="exact"/>
      <w:outlineLvl w:val="3"/>
    </w:pPr>
    <w:rPr>
      <w:rFonts w:ascii="Arial" w:eastAsia="SimSun" w:hAnsi="Arial" w:cs="Times New Roman"/>
      <w:b/>
      <w:bCs/>
      <w:caps/>
      <w:sz w:val="20"/>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41F8"/>
    <w:rPr>
      <w:rFonts w:ascii="Arial" w:eastAsia="SimSun" w:hAnsi="Arial" w:cs="Times New Roman"/>
      <w:b/>
      <w:bCs/>
      <w:caps/>
      <w:color w:val="000000"/>
      <w:sz w:val="18"/>
      <w:szCs w:val="18"/>
      <w:lang w:val="it-IT"/>
    </w:rPr>
  </w:style>
  <w:style w:type="paragraph" w:customStyle="1" w:styleId="numrationa">
    <w:name w:val="énumération (a)"/>
    <w:basedOn w:val="Texte1"/>
    <w:rsid w:val="005941F8"/>
    <w:pPr>
      <w:snapToGrid/>
      <w:ind w:left="1191" w:hanging="340"/>
    </w:pPr>
    <w:rPr>
      <w:szCs w:val="22"/>
    </w:rPr>
  </w:style>
  <w:style w:type="paragraph" w:customStyle="1" w:styleId="Texte1">
    <w:name w:val="Texte1"/>
    <w:basedOn w:val="Normal"/>
    <w:link w:val="Texte1Car"/>
    <w:rsid w:val="005941F8"/>
    <w:pPr>
      <w:tabs>
        <w:tab w:val="left" w:pos="567"/>
      </w:tabs>
      <w:snapToGrid w:val="0"/>
      <w:spacing w:after="60" w:line="280" w:lineRule="exact"/>
      <w:ind w:left="851"/>
      <w:jc w:val="both"/>
    </w:pPr>
    <w:rPr>
      <w:rFonts w:ascii="Arial" w:eastAsia="SimSun" w:hAnsi="Arial" w:cs="Arial"/>
      <w:sz w:val="20"/>
      <w:szCs w:val="24"/>
      <w:lang w:val="fr-FR" w:eastAsia="zh-CN"/>
    </w:rPr>
  </w:style>
  <w:style w:type="character" w:customStyle="1" w:styleId="Texte1Car">
    <w:name w:val="Texte1 Car"/>
    <w:link w:val="Texte1"/>
    <w:rsid w:val="005941F8"/>
    <w:rPr>
      <w:rFonts w:ascii="Arial" w:eastAsia="SimSun" w:hAnsi="Arial" w:cs="Arial"/>
      <w:sz w:val="20"/>
      <w:szCs w:val="24"/>
      <w:lang w:val="fr-FR" w:eastAsia="zh-CN"/>
    </w:rPr>
  </w:style>
  <w:style w:type="paragraph" w:customStyle="1" w:styleId="Encadr">
    <w:name w:val="Encadré"/>
    <w:basedOn w:val="Normal"/>
    <w:link w:val="EncadrCar"/>
    <w:rsid w:val="00D71781"/>
    <w:pPr>
      <w:pBdr>
        <w:top w:val="single" w:sz="4" w:space="5" w:color="auto"/>
        <w:left w:val="single" w:sz="4" w:space="6" w:color="auto"/>
        <w:bottom w:val="single" w:sz="4" w:space="5" w:color="auto"/>
        <w:right w:val="single" w:sz="4" w:space="6" w:color="auto"/>
      </w:pBdr>
      <w:tabs>
        <w:tab w:val="left" w:pos="567"/>
      </w:tabs>
      <w:snapToGrid w:val="0"/>
      <w:spacing w:before="120" w:after="60" w:line="280" w:lineRule="exact"/>
      <w:ind w:left="1021" w:right="284"/>
      <w:jc w:val="both"/>
    </w:pPr>
    <w:rPr>
      <w:rFonts w:ascii="Arial" w:eastAsia="Calibri" w:hAnsi="Arial" w:cs="Arial"/>
      <w:sz w:val="20"/>
      <w:szCs w:val="24"/>
      <w:lang w:val="fr-FR" w:eastAsia="zh-CN"/>
    </w:rPr>
  </w:style>
  <w:style w:type="character" w:customStyle="1" w:styleId="EncadrCar">
    <w:name w:val="Encadré Car"/>
    <w:basedOn w:val="DefaultParagraphFont"/>
    <w:link w:val="Encadr"/>
    <w:rsid w:val="00D71781"/>
    <w:rPr>
      <w:rFonts w:ascii="Arial" w:eastAsia="Calibri" w:hAnsi="Arial" w:cs="Arial"/>
      <w:sz w:val="20"/>
      <w:szCs w:val="24"/>
      <w:lang w:val="fr-FR" w:eastAsia="zh-CN"/>
    </w:rPr>
  </w:style>
  <w:style w:type="paragraph" w:styleId="Header">
    <w:name w:val="header"/>
    <w:basedOn w:val="Normal"/>
    <w:link w:val="HeaderChar"/>
    <w:uiPriority w:val="99"/>
    <w:unhideWhenUsed/>
    <w:rsid w:val="00BB78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7800"/>
  </w:style>
  <w:style w:type="paragraph" w:styleId="Footer">
    <w:name w:val="footer"/>
    <w:basedOn w:val="Normal"/>
    <w:link w:val="FooterChar"/>
    <w:uiPriority w:val="99"/>
    <w:unhideWhenUsed/>
    <w:rsid w:val="00BB78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7800"/>
  </w:style>
  <w:style w:type="paragraph" w:customStyle="1" w:styleId="Chapitre">
    <w:name w:val="Chapitre"/>
    <w:basedOn w:val="Heading1"/>
    <w:link w:val="ChapitreCar"/>
    <w:rsid w:val="00836D26"/>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836D26"/>
    <w:rPr>
      <w:rFonts w:ascii="Arial" w:eastAsia="Times New Roman" w:hAnsi="Arial" w:cs="Arial"/>
      <w:b/>
      <w:bCs/>
      <w:caps/>
      <w:noProof/>
      <w:snapToGrid w:val="0"/>
      <w:color w:val="3366FF"/>
      <w:kern w:val="28"/>
      <w:sz w:val="70"/>
      <w:szCs w:val="70"/>
      <w:lang w:val="en-GB" w:eastAsia="zh-CN"/>
    </w:rPr>
  </w:style>
  <w:style w:type="paragraph" w:customStyle="1" w:styleId="HO2">
    <w:name w:val="HO2"/>
    <w:basedOn w:val="Normal"/>
    <w:link w:val="HO2Car"/>
    <w:rsid w:val="00836D26"/>
    <w:pPr>
      <w:keepNext/>
      <w:keepLines/>
      <w:tabs>
        <w:tab w:val="left" w:pos="567"/>
      </w:tabs>
      <w:snapToGrid w:val="0"/>
      <w:spacing w:after="480" w:line="480" w:lineRule="exact"/>
      <w:outlineLvl w:val="0"/>
    </w:pPr>
    <w:rPr>
      <w:rFonts w:ascii="Arial" w:eastAsia="Times New Roman" w:hAnsi="Arial" w:cs="Arial"/>
      <w:b/>
      <w:bCs/>
      <w:caps/>
      <w:noProof/>
      <w:snapToGrid w:val="0"/>
      <w:color w:val="3366FF"/>
      <w:kern w:val="28"/>
      <w:sz w:val="32"/>
      <w:szCs w:val="32"/>
      <w:lang w:val="en-US" w:eastAsia="zh-CN"/>
    </w:rPr>
  </w:style>
  <w:style w:type="character" w:customStyle="1" w:styleId="HO2Car">
    <w:name w:val="HO2 Car"/>
    <w:basedOn w:val="DefaultParagraphFont"/>
    <w:link w:val="HO2"/>
    <w:rsid w:val="00836D26"/>
    <w:rPr>
      <w:rFonts w:ascii="Arial" w:eastAsia="Times New Roman" w:hAnsi="Arial" w:cs="Arial"/>
      <w:b/>
      <w:bCs/>
      <w:caps/>
      <w:noProof/>
      <w:snapToGrid w:val="0"/>
      <w:color w:val="3366FF"/>
      <w:kern w:val="28"/>
      <w:sz w:val="32"/>
      <w:szCs w:val="32"/>
      <w:lang w:val="en-US" w:eastAsia="zh-CN"/>
    </w:rPr>
  </w:style>
  <w:style w:type="character" w:customStyle="1" w:styleId="Heading1Char">
    <w:name w:val="Heading 1 Char"/>
    <w:basedOn w:val="DefaultParagraphFont"/>
    <w:link w:val="Heading1"/>
    <w:uiPriority w:val="9"/>
    <w:rsid w:val="00836D2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3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1C"/>
    <w:rPr>
      <w:rFonts w:ascii="Segoe UI" w:hAnsi="Segoe UI" w:cs="Segoe UI"/>
      <w:sz w:val="18"/>
      <w:szCs w:val="18"/>
    </w:rPr>
  </w:style>
  <w:style w:type="character" w:styleId="CommentReference">
    <w:name w:val="annotation reference"/>
    <w:basedOn w:val="DefaultParagraphFont"/>
    <w:uiPriority w:val="99"/>
    <w:semiHidden/>
    <w:unhideWhenUsed/>
    <w:rsid w:val="00C37B1C"/>
    <w:rPr>
      <w:sz w:val="16"/>
      <w:szCs w:val="16"/>
    </w:rPr>
  </w:style>
  <w:style w:type="paragraph" w:styleId="CommentText">
    <w:name w:val="annotation text"/>
    <w:basedOn w:val="Normal"/>
    <w:link w:val="CommentTextChar"/>
    <w:uiPriority w:val="99"/>
    <w:semiHidden/>
    <w:unhideWhenUsed/>
    <w:rsid w:val="00C37B1C"/>
    <w:pPr>
      <w:spacing w:line="240" w:lineRule="auto"/>
    </w:pPr>
    <w:rPr>
      <w:sz w:val="20"/>
      <w:szCs w:val="20"/>
    </w:rPr>
  </w:style>
  <w:style w:type="character" w:customStyle="1" w:styleId="CommentTextChar">
    <w:name w:val="Comment Text Char"/>
    <w:basedOn w:val="DefaultParagraphFont"/>
    <w:link w:val="CommentText"/>
    <w:uiPriority w:val="99"/>
    <w:semiHidden/>
    <w:rsid w:val="00C37B1C"/>
    <w:rPr>
      <w:sz w:val="20"/>
      <w:szCs w:val="20"/>
    </w:rPr>
  </w:style>
  <w:style w:type="paragraph" w:styleId="CommentSubject">
    <w:name w:val="annotation subject"/>
    <w:basedOn w:val="CommentText"/>
    <w:next w:val="CommentText"/>
    <w:link w:val="CommentSubjectChar"/>
    <w:uiPriority w:val="99"/>
    <w:semiHidden/>
    <w:unhideWhenUsed/>
    <w:rsid w:val="00C37B1C"/>
    <w:rPr>
      <w:b/>
      <w:bCs/>
    </w:rPr>
  </w:style>
  <w:style w:type="character" w:customStyle="1" w:styleId="CommentSubjectChar">
    <w:name w:val="Comment Subject Char"/>
    <w:basedOn w:val="CommentTextChar"/>
    <w:link w:val="CommentSubject"/>
    <w:uiPriority w:val="99"/>
    <w:semiHidden/>
    <w:rsid w:val="00C37B1C"/>
    <w:rPr>
      <w:b/>
      <w:bCs/>
      <w:sz w:val="20"/>
      <w:szCs w:val="20"/>
    </w:rPr>
  </w:style>
  <w:style w:type="paragraph" w:customStyle="1" w:styleId="HO1">
    <w:name w:val="HO1"/>
    <w:basedOn w:val="Normal"/>
    <w:link w:val="HO1Car"/>
    <w:rsid w:val="00836F49"/>
    <w:pPr>
      <w:keepNext/>
      <w:keepLines/>
      <w:tabs>
        <w:tab w:val="left" w:pos="567"/>
      </w:tabs>
      <w:snapToGrid w:val="0"/>
      <w:spacing w:before="480" w:after="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836F49"/>
    <w:rPr>
      <w:rFonts w:ascii="Arial" w:eastAsia="Times New Roman" w:hAnsi="Arial" w:cs="Arial"/>
      <w:b/>
      <w:bCs/>
      <w:noProof/>
      <w:snapToGrid w:val="0"/>
      <w:color w:val="3366FF"/>
      <w:kern w:val="28"/>
      <w:sz w:val="32"/>
      <w:szCs w:val="32"/>
      <w:lang w:val="en-US" w:eastAsia="zh-CN"/>
    </w:rPr>
  </w:style>
  <w:style w:type="character" w:customStyle="1" w:styleId="Heading4Char">
    <w:name w:val="Heading 4 Char"/>
    <w:basedOn w:val="DefaultParagraphFont"/>
    <w:link w:val="Heading4"/>
    <w:rsid w:val="00836F49"/>
    <w:rPr>
      <w:rFonts w:ascii="Arial" w:eastAsia="SimSun" w:hAnsi="Arial" w:cs="Times New Roman"/>
      <w:b/>
      <w:bCs/>
      <w:caps/>
      <w:sz w:val="20"/>
      <w:szCs w:val="24"/>
      <w:lang w:val="it-IT"/>
    </w:rPr>
  </w:style>
  <w:style w:type="character" w:styleId="Hyperlink">
    <w:name w:val="Hyperlink"/>
    <w:basedOn w:val="DefaultParagraphFont"/>
    <w:uiPriority w:val="99"/>
    <w:semiHidden/>
    <w:unhideWhenUsed/>
    <w:rsid w:val="00F27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9324-F968-4096-A142-B8957254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1911</Words>
  <Characters>10511</Characters>
  <Application>Microsoft Office Word</Application>
  <DocSecurity>0</DocSecurity>
  <Lines>87</Lines>
  <Paragraphs>24</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SPecialiST RePack</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Rieks Smeets</dc:creator>
  <cp:lastModifiedBy>Kim, Dain</cp:lastModifiedBy>
  <cp:revision>4</cp:revision>
  <cp:lastPrinted>2015-12-08T17:36:00Z</cp:lastPrinted>
  <dcterms:created xsi:type="dcterms:W3CDTF">2017-06-14T14:24:00Z</dcterms:created>
  <dcterms:modified xsi:type="dcterms:W3CDTF">2018-03-28T12:59:00Z</dcterms:modified>
</cp:coreProperties>
</file>