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A7436" w14:textId="475478FB" w:rsidR="00632A42" w:rsidRDefault="00F15878" w:rsidP="00791C96">
      <w:pPr>
        <w:pStyle w:val="Chapitre"/>
      </w:pPr>
      <w:bookmarkStart w:id="0" w:name="_Toc282266458"/>
      <w:bookmarkStart w:id="1" w:name="_Toc282266488"/>
      <w:r w:rsidRPr="00B8437D">
        <w:t xml:space="preserve">Unit </w:t>
      </w:r>
      <w:r w:rsidR="00632A42">
        <w:t>3</w:t>
      </w:r>
      <w:r w:rsidR="004543E6">
        <w:t>1</w:t>
      </w:r>
      <w:r w:rsidR="00632A42" w:rsidRPr="00791C96">
        <w:rPr>
          <w:b w:val="0"/>
          <w:caps w:val="0"/>
          <w:sz w:val="20"/>
          <w:szCs w:val="20"/>
          <w:lang w:val="fr-FR" w:eastAsia="ja-JP"/>
        </w:rPr>
        <w:drawing>
          <wp:anchor distT="0" distB="0" distL="114300" distR="114300" simplePos="0" relativeHeight="251659264" behindDoc="1" locked="1" layoutInCell="1" allowOverlap="0" wp14:anchorId="1798437A" wp14:editId="476157E4">
            <wp:simplePos x="0" y="0"/>
            <wp:positionH relativeFrom="margin">
              <wp:posOffset>432435</wp:posOffset>
            </wp:positionH>
            <wp:positionV relativeFrom="margin">
              <wp:posOffset>1980565</wp:posOffset>
            </wp:positionV>
            <wp:extent cx="4870411" cy="4498145"/>
            <wp:effectExtent l="0" t="0" r="6985" b="0"/>
            <wp:wrapNone/>
            <wp:docPr id="321" name="Imag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H.jpg"/>
                    <pic:cNvPicPr/>
                  </pic:nvPicPr>
                  <pic:blipFill>
                    <a:blip r:embed="rId7">
                      <a:alphaModFix amt="13000"/>
                      <a:extLst>
                        <a:ext uri="{28A0092B-C50C-407E-A947-70E740481C1C}">
                          <a14:useLocalDpi xmlns:a14="http://schemas.microsoft.com/office/drawing/2010/main" val="0"/>
                        </a:ext>
                      </a:extLst>
                    </a:blip>
                    <a:stretch>
                      <a:fillRect/>
                    </a:stretch>
                  </pic:blipFill>
                  <pic:spPr>
                    <a:xfrm>
                      <a:off x="0" y="0"/>
                      <a:ext cx="4870411" cy="4498145"/>
                    </a:xfrm>
                    <a:prstGeom prst="rect">
                      <a:avLst/>
                    </a:prstGeom>
                  </pic:spPr>
                </pic:pic>
              </a:graphicData>
            </a:graphic>
            <wp14:sizeRelH relativeFrom="margin">
              <wp14:pctWidth>0</wp14:pctWidth>
            </wp14:sizeRelH>
            <wp14:sizeRelV relativeFrom="margin">
              <wp14:pctHeight>0</wp14:pctHeight>
            </wp14:sizeRelV>
          </wp:anchor>
        </w:drawing>
      </w:r>
    </w:p>
    <w:p w14:paraId="025921E6" w14:textId="1C9C1998" w:rsidR="00632A42" w:rsidRDefault="00A024F9" w:rsidP="00791C96">
      <w:pPr>
        <w:pStyle w:val="UPlan"/>
      </w:pPr>
      <w:r>
        <w:t>FIELDWORK PRACTICUM in inventorying</w:t>
      </w:r>
      <w:bookmarkEnd w:id="0"/>
    </w:p>
    <w:p w14:paraId="6C0DC7B6" w14:textId="38ACE17A" w:rsidR="009D7F0B" w:rsidRPr="009D7F0B" w:rsidRDefault="009D7F0B" w:rsidP="009D7F0B">
      <w:pPr>
        <w:pStyle w:val="BodyText"/>
        <w:spacing w:before="480"/>
        <w:jc w:val="left"/>
        <w:rPr>
          <w:rFonts w:ascii="Arial" w:hAnsi="Arial" w:cs="Arial"/>
          <w:bCs/>
          <w:iCs/>
          <w:sz w:val="22"/>
          <w:szCs w:val="22"/>
          <w:lang w:val="en-GB"/>
        </w:rPr>
      </w:pPr>
      <w:r w:rsidRPr="009D7F0B">
        <w:rPr>
          <w:rFonts w:ascii="Arial" w:hAnsi="Arial" w:cs="Arial"/>
          <w:sz w:val="22"/>
          <w:szCs w:val="22"/>
          <w:lang w:val="en-GB"/>
        </w:rPr>
        <w:t xml:space="preserve">Published in </w:t>
      </w:r>
      <w:r w:rsidR="00596E04">
        <w:rPr>
          <w:rFonts w:ascii="Arial" w:hAnsi="Arial" w:cs="Arial"/>
          <w:sz w:val="22"/>
          <w:szCs w:val="22"/>
          <w:lang w:val="en-GB"/>
        </w:rPr>
        <w:t>2016</w:t>
      </w:r>
      <w:r w:rsidRPr="009D7F0B">
        <w:rPr>
          <w:rFonts w:ascii="Arial" w:hAnsi="Arial" w:cs="Arial"/>
          <w:sz w:val="22"/>
          <w:szCs w:val="22"/>
          <w:lang w:val="en-GB"/>
        </w:rPr>
        <w:t xml:space="preserve"> by the </w:t>
      </w:r>
      <w:bookmarkStart w:id="2" w:name="_GoBack"/>
      <w:bookmarkEnd w:id="2"/>
      <w:r w:rsidRPr="009D7F0B">
        <w:rPr>
          <w:rFonts w:ascii="Arial" w:hAnsi="Arial" w:cs="Arial"/>
          <w:sz w:val="22"/>
          <w:szCs w:val="22"/>
          <w:lang w:val="en-GB"/>
        </w:rPr>
        <w:t xml:space="preserve">United Nations Educational, Scientific and Cultural Organization, </w:t>
      </w:r>
      <w:r w:rsidRPr="009D7F0B">
        <w:rPr>
          <w:rFonts w:ascii="Arial" w:hAnsi="Arial" w:cs="Arial"/>
          <w:bCs/>
          <w:iCs/>
          <w:sz w:val="22"/>
          <w:szCs w:val="22"/>
          <w:lang w:val="en-GB"/>
        </w:rPr>
        <w:t>7, place de Fontenoy, 75352 Paris 07 SP, France</w:t>
      </w:r>
    </w:p>
    <w:p w14:paraId="67B37F2F" w14:textId="77777777" w:rsidR="009D7F0B" w:rsidRPr="009D7F0B" w:rsidRDefault="009D7F0B" w:rsidP="009D7F0B">
      <w:pPr>
        <w:pStyle w:val="BodyText"/>
        <w:jc w:val="left"/>
        <w:rPr>
          <w:rFonts w:ascii="Arial" w:hAnsi="Arial" w:cs="Arial"/>
          <w:bCs/>
          <w:iCs/>
          <w:sz w:val="22"/>
          <w:szCs w:val="22"/>
          <w:lang w:val="en-GB"/>
        </w:rPr>
      </w:pPr>
    </w:p>
    <w:p w14:paraId="6C2327D5" w14:textId="1CF0C808" w:rsidR="009D7F0B" w:rsidRPr="009D7F0B" w:rsidRDefault="009D7F0B" w:rsidP="009D7F0B">
      <w:pPr>
        <w:autoSpaceDE w:val="0"/>
        <w:autoSpaceDN w:val="0"/>
        <w:adjustRightInd w:val="0"/>
        <w:rPr>
          <w:rFonts w:ascii="Arial" w:hAnsi="Arial" w:cs="Arial"/>
        </w:rPr>
      </w:pPr>
      <w:r w:rsidRPr="009D7F0B">
        <w:rPr>
          <w:rFonts w:ascii="Arial" w:hAnsi="Arial" w:cs="Arial"/>
          <w:lang w:val="en-GB"/>
        </w:rPr>
        <w:t xml:space="preserve">© UNESCO </w:t>
      </w:r>
      <w:r w:rsidR="00596E04">
        <w:rPr>
          <w:rFonts w:ascii="Arial" w:hAnsi="Arial" w:cs="Arial"/>
          <w:lang w:val="en-GB"/>
        </w:rPr>
        <w:t>2016</w:t>
      </w:r>
    </w:p>
    <w:p w14:paraId="1BBBF697" w14:textId="77777777" w:rsidR="009D7F0B" w:rsidRPr="009D7F0B" w:rsidRDefault="009D7F0B" w:rsidP="009D7F0B">
      <w:pPr>
        <w:autoSpaceDE w:val="0"/>
        <w:autoSpaceDN w:val="0"/>
        <w:adjustRightInd w:val="0"/>
        <w:rPr>
          <w:rFonts w:ascii="Arial" w:hAnsi="Arial" w:cs="Arial"/>
          <w:lang w:val="en-GB"/>
        </w:rPr>
      </w:pPr>
    </w:p>
    <w:p w14:paraId="14EFBB07" w14:textId="77777777" w:rsidR="009D7F0B" w:rsidRPr="009D7F0B" w:rsidRDefault="009D7F0B" w:rsidP="009D7F0B">
      <w:pPr>
        <w:autoSpaceDE w:val="0"/>
        <w:autoSpaceDN w:val="0"/>
        <w:adjustRightInd w:val="0"/>
        <w:rPr>
          <w:rFonts w:ascii="Arial" w:hAnsi="Arial" w:cs="Arial"/>
          <w:lang w:val="en-GB"/>
        </w:rPr>
      </w:pPr>
      <w:r w:rsidRPr="009D7F0B">
        <w:rPr>
          <w:rFonts w:ascii="Arial" w:hAnsi="Arial" w:cs="Arial"/>
          <w:noProof/>
          <w:lang w:eastAsia="ja-JP"/>
        </w:rPr>
        <w:drawing>
          <wp:inline distT="0" distB="0" distL="0" distR="0" wp14:anchorId="2F3314A2" wp14:editId="55AB5EB2">
            <wp:extent cx="756527" cy="26603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14:paraId="4BE6A98C" w14:textId="77777777" w:rsidR="009D7F0B" w:rsidRPr="009D7F0B" w:rsidRDefault="009D7F0B" w:rsidP="009D7F0B">
      <w:pPr>
        <w:spacing w:before="240"/>
        <w:rPr>
          <w:rFonts w:ascii="Arial" w:hAnsi="Arial" w:cs="Arial"/>
          <w:lang w:val="en-US"/>
        </w:rPr>
      </w:pPr>
      <w:r w:rsidRPr="009D7F0B">
        <w:rPr>
          <w:rFonts w:ascii="Arial" w:hAnsi="Arial" w:cs="Arial"/>
          <w:lang w:val="en-US"/>
        </w:rPr>
        <w:t>This publication is available in Open Access under the Attribution-ShareAlike 3.0 IGO (CC-BY-SA 3.0 IGO) license (</w:t>
      </w:r>
      <w:hyperlink r:id="rId9" w:history="1">
        <w:r w:rsidRPr="009D7F0B">
          <w:rPr>
            <w:rFonts w:ascii="Arial" w:eastAsiaTheme="minorHAnsi" w:hAnsi="Arial" w:cs="Arial"/>
            <w:color w:val="0000FF"/>
            <w:u w:val="single" w:color="0000FF"/>
            <w:lang w:val="en-GB"/>
          </w:rPr>
          <w:t>http://creativecommons.org/licenses/by-sa/3.0/igo/</w:t>
        </w:r>
      </w:hyperlink>
      <w:r w:rsidRPr="009D7F0B">
        <w:rPr>
          <w:rFonts w:ascii="Arial" w:hAnsi="Arial" w:cs="Arial"/>
          <w:lang w:val="en-US"/>
        </w:rPr>
        <w:t>). By using the content of this publication, the users accept to be bound by the terms of use of the UNESCO Open Access Repository (</w:t>
      </w:r>
      <w:hyperlink r:id="rId10" w:history="1">
        <w:r w:rsidRPr="009D7F0B">
          <w:rPr>
            <w:rStyle w:val="Hyperlink"/>
            <w:rFonts w:ascii="Arial" w:hAnsi="Arial" w:cs="Arial"/>
            <w:lang w:val="en-US"/>
          </w:rPr>
          <w:t>http://www.unesco.org/open-access/terms-use-ccbysa-en</w:t>
        </w:r>
      </w:hyperlink>
      <w:r w:rsidRPr="009D7F0B">
        <w:rPr>
          <w:rFonts w:ascii="Arial" w:hAnsi="Arial" w:cs="Arial"/>
          <w:lang w:val="en-US"/>
        </w:rPr>
        <w:t>).</w:t>
      </w:r>
    </w:p>
    <w:p w14:paraId="6B034DED" w14:textId="77777777" w:rsidR="009D7F0B" w:rsidRPr="009D7F0B" w:rsidRDefault="009D7F0B" w:rsidP="009D7F0B">
      <w:pPr>
        <w:rPr>
          <w:rFonts w:ascii="Arial" w:hAnsi="Arial" w:cs="Arial"/>
          <w:bCs/>
          <w:iCs/>
          <w:lang w:val="en-GB" w:eastAsia="pt-BR"/>
        </w:rPr>
      </w:pPr>
      <w:r w:rsidRPr="009D7F0B">
        <w:rPr>
          <w:rFonts w:ascii="Arial" w:hAnsi="Arial" w:cs="Arial"/>
          <w:bCs/>
          <w:iCs/>
          <w:lang w:val="en-GB"/>
        </w:rPr>
        <w:t>The images of this publication do not fall under the CC-BY-SA licence and may not be used, reproduced, or commercialized without the prior permission of the copyright holders.</w:t>
      </w:r>
    </w:p>
    <w:p w14:paraId="78D176C7" w14:textId="77777777" w:rsidR="009D7F0B" w:rsidRPr="009D7F0B" w:rsidRDefault="009D7F0B" w:rsidP="009D7F0B">
      <w:pPr>
        <w:pStyle w:val="BodyText"/>
        <w:jc w:val="left"/>
        <w:rPr>
          <w:rFonts w:ascii="Arial" w:hAnsi="Arial" w:cs="Arial"/>
          <w:bCs/>
          <w:iCs/>
          <w:sz w:val="22"/>
          <w:szCs w:val="22"/>
          <w:lang w:val="en-GB"/>
        </w:rPr>
      </w:pPr>
    </w:p>
    <w:p w14:paraId="16C6AFE6" w14:textId="77777777" w:rsidR="009D7F0B" w:rsidRPr="009D7F0B" w:rsidRDefault="009D7F0B" w:rsidP="009D7F0B">
      <w:pPr>
        <w:rPr>
          <w:rFonts w:ascii="Arial" w:hAnsi="Arial" w:cs="Arial"/>
          <w:bCs/>
          <w:iCs/>
          <w:lang w:val="en-GB"/>
        </w:rPr>
      </w:pPr>
      <w:r w:rsidRPr="009D7F0B">
        <w:rPr>
          <w:rFonts w:ascii="Arial" w:hAnsi="Arial" w:cs="Arial"/>
          <w:bCs/>
          <w:iCs/>
          <w:lang w:val="en-GB"/>
        </w:rPr>
        <w:t xml:space="preserve">The designations employed and the presentation of material throughout this publication do not imply the expression of any opinion whatsoever on the part of UNESCO concerning the legal status of any country, territory, city or area or of its authorities, or concerning the delimitation of its frontiers or boundaries.  </w:t>
      </w:r>
    </w:p>
    <w:p w14:paraId="5F56CAEB" w14:textId="77777777" w:rsidR="009D7F0B" w:rsidRPr="009D7F0B" w:rsidRDefault="009D7F0B" w:rsidP="009D7F0B">
      <w:pPr>
        <w:pStyle w:val="BodyText"/>
        <w:jc w:val="left"/>
        <w:rPr>
          <w:rFonts w:ascii="Arial" w:hAnsi="Arial" w:cs="Arial"/>
          <w:bCs/>
          <w:iCs/>
          <w:sz w:val="22"/>
          <w:szCs w:val="22"/>
          <w:lang w:val="en-GB"/>
        </w:rPr>
      </w:pPr>
    </w:p>
    <w:p w14:paraId="1FB37456" w14:textId="77777777" w:rsidR="009D7F0B" w:rsidRPr="009D7F0B" w:rsidRDefault="009D7F0B" w:rsidP="009D7F0B">
      <w:pPr>
        <w:pStyle w:val="BodyText"/>
        <w:jc w:val="left"/>
        <w:rPr>
          <w:rFonts w:ascii="Arial" w:hAnsi="Arial" w:cs="Arial"/>
          <w:bCs/>
          <w:iCs/>
          <w:sz w:val="22"/>
          <w:szCs w:val="22"/>
          <w:lang w:val="en-GB"/>
        </w:rPr>
      </w:pPr>
      <w:r w:rsidRPr="009D7F0B">
        <w:rPr>
          <w:rFonts w:ascii="Arial" w:hAnsi="Arial" w:cs="Arial"/>
          <w:bCs/>
          <w:iCs/>
          <w:sz w:val="22"/>
          <w:szCs w:val="22"/>
          <w:lang w:val="en-GB"/>
        </w:rPr>
        <w:t>The ideas and opinions expressed in this publication are those of the authors; they are not necessarily those of UNESCO and do not commit the Organization.</w:t>
      </w:r>
    </w:p>
    <w:p w14:paraId="3C42DC64" w14:textId="2A5CB652" w:rsidR="009D7F0B" w:rsidRPr="009D7F0B" w:rsidRDefault="009D7F0B" w:rsidP="009D7F0B">
      <w:pPr>
        <w:spacing w:after="160" w:line="259" w:lineRule="auto"/>
        <w:rPr>
          <w:rFonts w:ascii="Arial" w:eastAsia="Times New Roman" w:hAnsi="Arial" w:cs="Arial"/>
          <w:b/>
          <w:bCs/>
          <w:caps/>
          <w:noProof/>
          <w:color w:val="3366FF"/>
          <w:kern w:val="28"/>
          <w:sz w:val="48"/>
          <w:szCs w:val="48"/>
          <w:lang w:val="en-US"/>
        </w:rPr>
      </w:pPr>
      <w:r w:rsidRPr="009D7F0B">
        <w:rPr>
          <w:rFonts w:ascii="Arial" w:hAnsi="Arial" w:cs="Arial"/>
          <w:b/>
          <w:caps/>
          <w:lang w:val="en-US"/>
        </w:rPr>
        <w:br w:type="page"/>
      </w:r>
    </w:p>
    <w:p w14:paraId="307625B5" w14:textId="6B6A9C60" w:rsidR="00F15878" w:rsidRPr="00B8437D" w:rsidRDefault="00A024F9" w:rsidP="00791C96">
      <w:pPr>
        <w:pStyle w:val="Titcoul"/>
      </w:pPr>
      <w:r>
        <w:rPr>
          <w:b w:val="0"/>
        </w:rPr>
        <w:lastRenderedPageBreak/>
        <w:t>Lesson plan</w:t>
      </w:r>
      <w:bookmarkEnd w:id="1"/>
    </w:p>
    <w:p w14:paraId="3F917097" w14:textId="7E6312EB" w:rsidR="00632A42" w:rsidRDefault="00632A42" w:rsidP="00791C96">
      <w:pPr>
        <w:pStyle w:val="UTit4"/>
      </w:pPr>
      <w:r w:rsidRPr="00B8437D">
        <w:t>Duration:</w:t>
      </w:r>
    </w:p>
    <w:p w14:paraId="4999278C" w14:textId="77777777" w:rsidR="00632A42" w:rsidRPr="00E05D08" w:rsidRDefault="00632A42" w:rsidP="00791C96">
      <w:pPr>
        <w:pStyle w:val="UTxt"/>
        <w:rPr>
          <w:lang w:val="en-GB"/>
        </w:rPr>
      </w:pPr>
      <w:r w:rsidRPr="00791C96">
        <w:rPr>
          <w:i w:val="0"/>
          <w:lang w:val="en-GB"/>
        </w:rPr>
        <w:t>2 days</w:t>
      </w:r>
    </w:p>
    <w:p w14:paraId="49E523E6" w14:textId="39D9C4F2" w:rsidR="004543E6" w:rsidRPr="00451445" w:rsidRDefault="004543E6" w:rsidP="004543E6">
      <w:pPr>
        <w:pStyle w:val="UTit4"/>
        <w:rPr>
          <w:b w:val="0"/>
        </w:rPr>
      </w:pPr>
      <w:r w:rsidRPr="00451445">
        <w:t>Objective(s):</w:t>
      </w:r>
    </w:p>
    <w:p w14:paraId="58F4621B" w14:textId="7A5C3031" w:rsidR="004543E6" w:rsidRPr="00451445" w:rsidRDefault="00E05D08" w:rsidP="00791C96">
      <w:pPr>
        <w:pStyle w:val="UTxt"/>
        <w:rPr>
          <w:i w:val="0"/>
          <w:lang w:val="en-GB"/>
        </w:rPr>
      </w:pPr>
      <w:r w:rsidRPr="00E05D08">
        <w:rPr>
          <w:i w:val="0"/>
          <w:lang w:val="en-GB"/>
        </w:rPr>
        <w:t xml:space="preserve">Participants will gain first-hand experience with inventorying including practical experience with using a camera and audio recorder. Furthermore, they will gain experience on key aspects </w:t>
      </w:r>
      <w:r>
        <w:rPr>
          <w:i w:val="0"/>
          <w:lang w:val="en-GB"/>
        </w:rPr>
        <w:t xml:space="preserve">such as free, prior and informed consent </w:t>
      </w:r>
      <w:r w:rsidRPr="00E05D08">
        <w:rPr>
          <w:i w:val="0"/>
          <w:lang w:val="en-GB"/>
        </w:rPr>
        <w:t>essential to inventorying and be able to identify, through experience, points to consider for debriefing.</w:t>
      </w:r>
    </w:p>
    <w:p w14:paraId="138F05C5" w14:textId="72655040" w:rsidR="00632A42" w:rsidRPr="00791C96" w:rsidRDefault="00632A42" w:rsidP="00791C96">
      <w:pPr>
        <w:pStyle w:val="UTit4"/>
      </w:pPr>
      <w:r w:rsidRPr="00791C96">
        <w:t>Description:</w:t>
      </w:r>
    </w:p>
    <w:p w14:paraId="2529395C" w14:textId="3DB1D15F" w:rsidR="00490BE3" w:rsidRDefault="00632A42" w:rsidP="00791C96">
      <w:pPr>
        <w:pStyle w:val="UTxt"/>
        <w:rPr>
          <w:i w:val="0"/>
          <w:lang w:val="en-GB"/>
        </w:rPr>
      </w:pPr>
      <w:r w:rsidRPr="00791C96">
        <w:rPr>
          <w:i w:val="0"/>
          <w:lang w:val="en-GB"/>
        </w:rPr>
        <w:t xml:space="preserve">The purpose of this unit is to allow participants to gain first-hand experience with inventorying and to put into practice some of what they have learned during the workshop, whether this be building rapport with the community, obtaining </w:t>
      </w:r>
      <w:r w:rsidR="004543E6">
        <w:rPr>
          <w:i w:val="0"/>
          <w:lang w:val="en-GB"/>
        </w:rPr>
        <w:t>free, prior and informed consent</w:t>
      </w:r>
      <w:r w:rsidRPr="00791C96">
        <w:rPr>
          <w:i w:val="0"/>
          <w:lang w:val="en-GB"/>
        </w:rPr>
        <w:t xml:space="preserve">, practising a certain method, generating questions or information for the inventorying framework, or testing the framework developed. </w:t>
      </w:r>
      <w:r w:rsidR="006F5DE4">
        <w:rPr>
          <w:i w:val="0"/>
          <w:lang w:val="en-GB"/>
        </w:rPr>
        <w:t>The inventorying activities of the practicum</w:t>
      </w:r>
      <w:r w:rsidRPr="00791C96">
        <w:rPr>
          <w:i w:val="0"/>
          <w:lang w:val="en-GB"/>
        </w:rPr>
        <w:t xml:space="preserve"> will depend on the context and current state of inventorying. Participants will receive ongoing feedback from facilitators during the practicum.</w:t>
      </w:r>
    </w:p>
    <w:p w14:paraId="70DD1D39" w14:textId="398A4EE5" w:rsidR="00632A42" w:rsidRDefault="00186F74" w:rsidP="00791C96">
      <w:pPr>
        <w:pStyle w:val="UTxt"/>
        <w:rPr>
          <w:lang w:val="en-GB"/>
        </w:rPr>
      </w:pPr>
      <w:r w:rsidRPr="00507BAC">
        <w:rPr>
          <w:lang w:val="en-GB"/>
        </w:rPr>
        <w:t>Proposed sequence:</w:t>
      </w:r>
    </w:p>
    <w:p w14:paraId="3C05D2A2" w14:textId="77777777" w:rsidR="006B67BF" w:rsidRPr="006B67BF" w:rsidRDefault="006B67BF" w:rsidP="006B67BF">
      <w:pPr>
        <w:pStyle w:val="UTxt"/>
        <w:numPr>
          <w:ilvl w:val="0"/>
          <w:numId w:val="28"/>
        </w:numPr>
        <w:rPr>
          <w:i w:val="0"/>
          <w:lang w:val="en-GB"/>
        </w:rPr>
      </w:pPr>
      <w:r w:rsidRPr="006B67BF">
        <w:rPr>
          <w:i w:val="0"/>
          <w:lang w:val="en-GB"/>
        </w:rPr>
        <w:t>Preparation of material/equipment</w:t>
      </w:r>
    </w:p>
    <w:p w14:paraId="466E5C74" w14:textId="77777777" w:rsidR="006B67BF" w:rsidRPr="006B67BF" w:rsidRDefault="006B67BF" w:rsidP="006B67BF">
      <w:pPr>
        <w:pStyle w:val="UTxt"/>
        <w:numPr>
          <w:ilvl w:val="0"/>
          <w:numId w:val="28"/>
        </w:numPr>
        <w:rPr>
          <w:i w:val="0"/>
          <w:lang w:val="en-GB"/>
        </w:rPr>
      </w:pPr>
      <w:r w:rsidRPr="006B67BF">
        <w:rPr>
          <w:i w:val="0"/>
          <w:lang w:val="en-GB"/>
        </w:rPr>
        <w:t>Travel to site</w:t>
      </w:r>
    </w:p>
    <w:p w14:paraId="12DDB28C" w14:textId="77777777" w:rsidR="006B67BF" w:rsidRPr="006B67BF" w:rsidRDefault="006B67BF" w:rsidP="006B67BF">
      <w:pPr>
        <w:pStyle w:val="UTxt"/>
        <w:numPr>
          <w:ilvl w:val="0"/>
          <w:numId w:val="28"/>
        </w:numPr>
        <w:rPr>
          <w:i w:val="0"/>
          <w:lang w:val="en-GB"/>
        </w:rPr>
      </w:pPr>
      <w:r w:rsidRPr="006B67BF">
        <w:rPr>
          <w:i w:val="0"/>
          <w:lang w:val="en-GB"/>
        </w:rPr>
        <w:t>Fieldwork commences on site</w:t>
      </w:r>
    </w:p>
    <w:p w14:paraId="5E17679E" w14:textId="77389C25" w:rsidR="006B67BF" w:rsidRPr="006B67BF" w:rsidRDefault="006B67BF" w:rsidP="006B67BF">
      <w:pPr>
        <w:pStyle w:val="UTxt"/>
        <w:numPr>
          <w:ilvl w:val="0"/>
          <w:numId w:val="28"/>
        </w:numPr>
        <w:rPr>
          <w:i w:val="0"/>
          <w:lang w:val="en-GB"/>
        </w:rPr>
      </w:pPr>
      <w:r w:rsidRPr="006B67BF">
        <w:rPr>
          <w:i w:val="0"/>
          <w:lang w:val="en-GB"/>
        </w:rPr>
        <w:t>Interviews</w:t>
      </w:r>
    </w:p>
    <w:p w14:paraId="42EF1288" w14:textId="77777777" w:rsidR="006B67BF" w:rsidRPr="006B67BF" w:rsidRDefault="006B67BF" w:rsidP="006B67BF">
      <w:pPr>
        <w:pStyle w:val="UTxt"/>
        <w:numPr>
          <w:ilvl w:val="0"/>
          <w:numId w:val="28"/>
        </w:numPr>
        <w:rPr>
          <w:i w:val="0"/>
          <w:lang w:val="en-GB"/>
        </w:rPr>
      </w:pPr>
      <w:r w:rsidRPr="006B67BF">
        <w:rPr>
          <w:i w:val="0"/>
          <w:lang w:val="en-GB"/>
        </w:rPr>
        <w:t>Brief review of process by instructor in between households</w:t>
      </w:r>
    </w:p>
    <w:p w14:paraId="68A6C817" w14:textId="77777777" w:rsidR="006B67BF" w:rsidRPr="006B67BF" w:rsidRDefault="006B67BF" w:rsidP="006B67BF">
      <w:pPr>
        <w:pStyle w:val="UTxt"/>
        <w:numPr>
          <w:ilvl w:val="0"/>
          <w:numId w:val="28"/>
        </w:numPr>
        <w:rPr>
          <w:i w:val="0"/>
          <w:lang w:val="en-GB"/>
        </w:rPr>
      </w:pPr>
      <w:r w:rsidRPr="006B67BF">
        <w:rPr>
          <w:i w:val="0"/>
          <w:lang w:val="en-GB"/>
        </w:rPr>
        <w:t>Fieldwork continues</w:t>
      </w:r>
    </w:p>
    <w:p w14:paraId="61570EA4" w14:textId="77777777" w:rsidR="006B67BF" w:rsidRPr="006B67BF" w:rsidRDefault="006B67BF" w:rsidP="006B67BF">
      <w:pPr>
        <w:pStyle w:val="UTxt"/>
        <w:numPr>
          <w:ilvl w:val="0"/>
          <w:numId w:val="28"/>
        </w:numPr>
        <w:rPr>
          <w:i w:val="0"/>
          <w:lang w:val="en-GB"/>
        </w:rPr>
      </w:pPr>
      <w:r w:rsidRPr="006B67BF">
        <w:rPr>
          <w:i w:val="0"/>
          <w:lang w:val="en-GB"/>
        </w:rPr>
        <w:t>Back to base</w:t>
      </w:r>
    </w:p>
    <w:p w14:paraId="75EA369F" w14:textId="0E4C34EA" w:rsidR="00186F74" w:rsidRPr="006B67BF" w:rsidRDefault="006B67BF" w:rsidP="00791C96">
      <w:pPr>
        <w:pStyle w:val="UTxt"/>
        <w:numPr>
          <w:ilvl w:val="0"/>
          <w:numId w:val="28"/>
        </w:numPr>
        <w:rPr>
          <w:lang w:val="en-GB"/>
        </w:rPr>
      </w:pPr>
      <w:r w:rsidRPr="00791C96">
        <w:rPr>
          <w:i w:val="0"/>
          <w:lang w:val="en-GB"/>
        </w:rPr>
        <w:t>Debrief before fieldwork the next day</w:t>
      </w:r>
    </w:p>
    <w:p w14:paraId="26FA4789" w14:textId="755825E7" w:rsidR="00632A42" w:rsidRPr="00E05D08" w:rsidRDefault="00632A42" w:rsidP="00791C96">
      <w:pPr>
        <w:pStyle w:val="UTxt"/>
        <w:tabs>
          <w:tab w:val="clear" w:pos="567"/>
          <w:tab w:val="left" w:pos="357"/>
        </w:tabs>
        <w:ind w:left="340" w:hanging="227"/>
        <w:rPr>
          <w:lang w:val="en-GB"/>
        </w:rPr>
      </w:pPr>
    </w:p>
    <w:p w14:paraId="430240E5" w14:textId="77777777" w:rsidR="00246BA6" w:rsidRPr="00B8437D" w:rsidRDefault="00586551" w:rsidP="00791C96">
      <w:pPr>
        <w:pStyle w:val="Soustitre"/>
        <w:rPr>
          <w:rFonts w:hint="eastAsia"/>
          <w:lang w:val="en-GB"/>
        </w:rPr>
      </w:pPr>
      <w:r>
        <w:rPr>
          <w:lang w:val="en-GB"/>
        </w:rPr>
        <w:t>Notes and suggestions</w:t>
      </w:r>
    </w:p>
    <w:p w14:paraId="488075F8" w14:textId="51B3035B" w:rsidR="00D2582C" w:rsidRPr="00B8437D" w:rsidRDefault="004543E6" w:rsidP="00791C96">
      <w:pPr>
        <w:pStyle w:val="Texte1"/>
        <w:rPr>
          <w:lang w:val="en-GB"/>
        </w:rPr>
      </w:pPr>
      <w:r>
        <w:rPr>
          <w:lang w:val="en-GB"/>
        </w:rPr>
        <w:t xml:space="preserve">This </w:t>
      </w:r>
      <w:r w:rsidR="00CD74BC">
        <w:rPr>
          <w:lang w:val="en-GB"/>
        </w:rPr>
        <w:t>u</w:t>
      </w:r>
      <w:r>
        <w:rPr>
          <w:lang w:val="en-GB"/>
        </w:rPr>
        <w:t xml:space="preserve">nit includes </w:t>
      </w:r>
      <w:r w:rsidR="00246BA6" w:rsidRPr="00B8437D">
        <w:rPr>
          <w:lang w:val="en-GB"/>
        </w:rPr>
        <w:t xml:space="preserve">a </w:t>
      </w:r>
      <w:r w:rsidR="00586551">
        <w:rPr>
          <w:lang w:val="en-GB"/>
        </w:rPr>
        <w:t xml:space="preserve">‘Sample </w:t>
      </w:r>
      <w:r w:rsidR="00CF212D">
        <w:rPr>
          <w:lang w:val="en-GB"/>
        </w:rPr>
        <w:t>two-d</w:t>
      </w:r>
      <w:r w:rsidR="00586551">
        <w:rPr>
          <w:lang w:val="en-GB"/>
        </w:rPr>
        <w:t xml:space="preserve">ay </w:t>
      </w:r>
      <w:r w:rsidR="00CF212D">
        <w:rPr>
          <w:lang w:val="en-GB"/>
        </w:rPr>
        <w:t>f</w:t>
      </w:r>
      <w:r w:rsidR="00586551">
        <w:rPr>
          <w:lang w:val="en-GB"/>
        </w:rPr>
        <w:t xml:space="preserve">ield </w:t>
      </w:r>
      <w:r w:rsidR="00CF212D">
        <w:rPr>
          <w:lang w:val="en-GB"/>
        </w:rPr>
        <w:t>p</w:t>
      </w:r>
      <w:r w:rsidR="00586551">
        <w:rPr>
          <w:lang w:val="en-GB"/>
        </w:rPr>
        <w:t>racticum’</w:t>
      </w:r>
      <w:r w:rsidR="006F5DE4">
        <w:rPr>
          <w:lang w:val="en-GB"/>
        </w:rPr>
        <w:t xml:space="preserve"> schedule</w:t>
      </w:r>
      <w:r w:rsidR="00586551">
        <w:rPr>
          <w:lang w:val="en-GB"/>
        </w:rPr>
        <w:t>,</w:t>
      </w:r>
      <w:r w:rsidR="00246BA6" w:rsidRPr="00B8437D">
        <w:rPr>
          <w:lang w:val="en-GB"/>
        </w:rPr>
        <w:t xml:space="preserve"> provided as an example that may be reworked to meet the objectives of the practicum or inventorying activity, in line with </w:t>
      </w:r>
      <w:r w:rsidR="00751274" w:rsidRPr="00B8437D">
        <w:rPr>
          <w:lang w:val="en-GB"/>
        </w:rPr>
        <w:t xml:space="preserve">the plan </w:t>
      </w:r>
      <w:r w:rsidR="00246BA6" w:rsidRPr="00B8437D">
        <w:rPr>
          <w:lang w:val="en-GB"/>
        </w:rPr>
        <w:t xml:space="preserve">discussed in the previous unit. </w:t>
      </w:r>
      <w:r w:rsidR="00751274" w:rsidRPr="00B8437D">
        <w:rPr>
          <w:lang w:val="en-GB"/>
        </w:rPr>
        <w:t>The first day can be a nervous day for most participants</w:t>
      </w:r>
      <w:r w:rsidR="00344C24">
        <w:rPr>
          <w:lang w:val="en-GB"/>
        </w:rPr>
        <w:t>,</w:t>
      </w:r>
      <w:r w:rsidR="00751274" w:rsidRPr="00B8437D">
        <w:rPr>
          <w:lang w:val="en-GB"/>
        </w:rPr>
        <w:t xml:space="preserve"> as well as respondents. Prior experiences have shown that it is important that the facilitator</w:t>
      </w:r>
      <w:r w:rsidR="00A05F7A" w:rsidRPr="00B8437D">
        <w:rPr>
          <w:lang w:val="en-GB"/>
        </w:rPr>
        <w:t>s</w:t>
      </w:r>
      <w:r w:rsidR="00751274" w:rsidRPr="00B8437D">
        <w:rPr>
          <w:lang w:val="en-GB"/>
        </w:rPr>
        <w:t xml:space="preserve"> </w:t>
      </w:r>
      <w:r w:rsidR="00A05F7A" w:rsidRPr="00B8437D">
        <w:rPr>
          <w:lang w:val="en-GB"/>
        </w:rPr>
        <w:t>do their best to create a relaxed atmosphere</w:t>
      </w:r>
      <w:r w:rsidR="00344C24">
        <w:rPr>
          <w:lang w:val="en-GB"/>
        </w:rPr>
        <w:t>,</w:t>
      </w:r>
      <w:r w:rsidR="00A05F7A" w:rsidRPr="00B8437D">
        <w:rPr>
          <w:lang w:val="en-GB"/>
        </w:rPr>
        <w:t xml:space="preserve"> so as to ensure</w:t>
      </w:r>
      <w:r w:rsidR="00751274" w:rsidRPr="00B8437D">
        <w:rPr>
          <w:lang w:val="en-GB"/>
        </w:rPr>
        <w:t xml:space="preserve"> that </w:t>
      </w:r>
      <w:r w:rsidR="00344C24" w:rsidRPr="00B8437D">
        <w:rPr>
          <w:lang w:val="en-GB"/>
        </w:rPr>
        <w:t>you</w:t>
      </w:r>
      <w:r w:rsidR="00344C24">
        <w:rPr>
          <w:lang w:val="en-GB"/>
        </w:rPr>
        <w:t>ng</w:t>
      </w:r>
      <w:r w:rsidR="00344C24" w:rsidRPr="00B8437D">
        <w:rPr>
          <w:lang w:val="en-GB"/>
        </w:rPr>
        <w:t xml:space="preserve"> </w:t>
      </w:r>
      <w:r w:rsidR="00751274" w:rsidRPr="00B8437D">
        <w:rPr>
          <w:lang w:val="en-GB"/>
        </w:rPr>
        <w:t>participants do not</w:t>
      </w:r>
      <w:r w:rsidR="00A05F7A" w:rsidRPr="00B8437D">
        <w:rPr>
          <w:lang w:val="en-GB"/>
        </w:rPr>
        <w:t xml:space="preserve"> hide behind </w:t>
      </w:r>
      <w:r w:rsidR="00344C24">
        <w:rPr>
          <w:lang w:val="en-GB"/>
        </w:rPr>
        <w:t>older</w:t>
      </w:r>
      <w:r w:rsidR="00344C24" w:rsidRPr="00B8437D">
        <w:rPr>
          <w:lang w:val="en-GB"/>
        </w:rPr>
        <w:t xml:space="preserve"> </w:t>
      </w:r>
      <w:r w:rsidR="00344C24">
        <w:rPr>
          <w:lang w:val="en-GB"/>
        </w:rPr>
        <w:t>ones</w:t>
      </w:r>
      <w:r w:rsidR="00A05F7A" w:rsidRPr="00B8437D">
        <w:rPr>
          <w:lang w:val="en-GB"/>
        </w:rPr>
        <w:t xml:space="preserve">. </w:t>
      </w:r>
      <w:r w:rsidR="00751274" w:rsidRPr="00B8437D">
        <w:rPr>
          <w:lang w:val="en-GB"/>
        </w:rPr>
        <w:t xml:space="preserve">One way to </w:t>
      </w:r>
      <w:r w:rsidR="00344C24">
        <w:rPr>
          <w:lang w:val="en-GB"/>
        </w:rPr>
        <w:t>ensure</w:t>
      </w:r>
      <w:r w:rsidR="00344C24" w:rsidRPr="00B8437D">
        <w:rPr>
          <w:lang w:val="en-GB"/>
        </w:rPr>
        <w:t xml:space="preserve"> </w:t>
      </w:r>
      <w:r w:rsidR="00751274" w:rsidRPr="00B8437D">
        <w:rPr>
          <w:lang w:val="en-GB"/>
        </w:rPr>
        <w:t>this is to rotate interview roles during the day, for example, by household. More broadly, the facilitator should explain that it is okay to make mistakes. The debriefing session usually provides an outlet where most people laugh about their mistakes and become comfortable with them the following day.</w:t>
      </w:r>
      <w:r w:rsidR="00D2582C" w:rsidRPr="00B8437D">
        <w:rPr>
          <w:lang w:val="en-GB"/>
        </w:rPr>
        <w:t xml:space="preserve"> Finally, it is important to mix personalities that balance each other </w:t>
      </w:r>
      <w:r w:rsidR="00D2582C" w:rsidRPr="00B8437D">
        <w:rPr>
          <w:lang w:val="en-GB"/>
        </w:rPr>
        <w:lastRenderedPageBreak/>
        <w:t>rather than those that dominate</w:t>
      </w:r>
      <w:r w:rsidR="00344C24">
        <w:rPr>
          <w:lang w:val="en-GB"/>
        </w:rPr>
        <w:t>,</w:t>
      </w:r>
      <w:r w:rsidR="00D2582C" w:rsidRPr="00B8437D">
        <w:rPr>
          <w:lang w:val="en-GB"/>
        </w:rPr>
        <w:t xml:space="preserve"> so as to enable participation by all members of the group during fieldwork.</w:t>
      </w:r>
    </w:p>
    <w:p w14:paraId="033A90B3" w14:textId="77777777" w:rsidR="00751274" w:rsidRPr="00B8437D" w:rsidRDefault="00751274" w:rsidP="00791C96">
      <w:pPr>
        <w:pStyle w:val="Texte1"/>
        <w:rPr>
          <w:lang w:val="en-GB"/>
        </w:rPr>
      </w:pPr>
      <w:r w:rsidRPr="00B8437D">
        <w:rPr>
          <w:lang w:val="en-GB"/>
        </w:rPr>
        <w:t xml:space="preserve">The facilitator may also wish to review </w:t>
      </w:r>
      <w:r w:rsidR="00362917" w:rsidRPr="00B8437D">
        <w:rPr>
          <w:lang w:val="en-GB"/>
        </w:rPr>
        <w:t xml:space="preserve">with </w:t>
      </w:r>
      <w:r w:rsidRPr="00B8437D">
        <w:rPr>
          <w:lang w:val="en-GB"/>
        </w:rPr>
        <w:t>participants some of the following guidelines</w:t>
      </w:r>
      <w:r w:rsidR="003111C8" w:rsidRPr="00B8437D">
        <w:rPr>
          <w:lang w:val="en-GB"/>
        </w:rPr>
        <w:t>, as appropriate</w:t>
      </w:r>
      <w:r w:rsidRPr="00B8437D">
        <w:rPr>
          <w:lang w:val="en-GB"/>
        </w:rPr>
        <w:t>:</w:t>
      </w:r>
    </w:p>
    <w:p w14:paraId="78CDE230" w14:textId="0DEB54D6" w:rsidR="00751274" w:rsidRPr="00344C24" w:rsidRDefault="00751274" w:rsidP="006F5DE4">
      <w:pPr>
        <w:pStyle w:val="Pucesance"/>
        <w:rPr>
          <w:lang w:val="en-GB"/>
        </w:rPr>
      </w:pPr>
      <w:r w:rsidRPr="00344C24">
        <w:rPr>
          <w:lang w:val="en-GB"/>
        </w:rPr>
        <w:t xml:space="preserve">Locate in advance (assisted by local participants) a spot in </w:t>
      </w:r>
      <w:r w:rsidR="006F5DE4">
        <w:rPr>
          <w:lang w:val="en-GB"/>
        </w:rPr>
        <w:t>the community</w:t>
      </w:r>
      <w:r w:rsidRPr="00344C24">
        <w:rPr>
          <w:lang w:val="en-GB"/>
        </w:rPr>
        <w:t xml:space="preserve"> where </w:t>
      </w:r>
      <w:r w:rsidR="00F10846">
        <w:rPr>
          <w:lang w:val="en-GB"/>
        </w:rPr>
        <w:t>the group</w:t>
      </w:r>
      <w:r w:rsidR="00F10846" w:rsidRPr="00344C24">
        <w:rPr>
          <w:lang w:val="en-GB"/>
        </w:rPr>
        <w:t xml:space="preserve"> </w:t>
      </w:r>
      <w:r w:rsidRPr="00344C24">
        <w:rPr>
          <w:lang w:val="en-GB"/>
        </w:rPr>
        <w:t xml:space="preserve">can </w:t>
      </w:r>
      <w:r w:rsidR="00F10846">
        <w:rPr>
          <w:lang w:val="en-GB"/>
        </w:rPr>
        <w:t>meet</w:t>
      </w:r>
      <w:r w:rsidR="00F10846" w:rsidRPr="00344C24">
        <w:rPr>
          <w:lang w:val="en-GB"/>
        </w:rPr>
        <w:t xml:space="preserve"> </w:t>
      </w:r>
      <w:r w:rsidRPr="00344C24">
        <w:rPr>
          <w:lang w:val="en-GB"/>
        </w:rPr>
        <w:t>before dispers</w:t>
      </w:r>
      <w:r w:rsidR="00BA086D">
        <w:rPr>
          <w:lang w:val="en-GB"/>
        </w:rPr>
        <w:t>ing to households or locations.</w:t>
      </w:r>
    </w:p>
    <w:p w14:paraId="0D6B505E" w14:textId="77777777" w:rsidR="00751274" w:rsidRPr="00344C24" w:rsidRDefault="00751274" w:rsidP="00791C96">
      <w:pPr>
        <w:pStyle w:val="Pucesance"/>
        <w:rPr>
          <w:lang w:val="en-GB"/>
        </w:rPr>
      </w:pPr>
      <w:r w:rsidRPr="00344C24">
        <w:rPr>
          <w:lang w:val="en-GB"/>
        </w:rPr>
        <w:t>Having selected the group guide, enter a household as one group, not scattered around</w:t>
      </w:r>
      <w:r w:rsidR="00F10846">
        <w:rPr>
          <w:lang w:val="en-GB"/>
        </w:rPr>
        <w:t>.</w:t>
      </w:r>
    </w:p>
    <w:p w14:paraId="68F6D32E" w14:textId="77777777" w:rsidR="00D2582C" w:rsidRPr="00344C24" w:rsidRDefault="00F10846" w:rsidP="00791C96">
      <w:pPr>
        <w:pStyle w:val="Pucesance"/>
        <w:rPr>
          <w:lang w:val="en-GB"/>
        </w:rPr>
      </w:pPr>
      <w:r>
        <w:rPr>
          <w:lang w:val="en-GB"/>
        </w:rPr>
        <w:t>B</w:t>
      </w:r>
      <w:r w:rsidR="00D2582C" w:rsidRPr="00344C24">
        <w:rPr>
          <w:lang w:val="en-GB"/>
        </w:rPr>
        <w:t>uild</w:t>
      </w:r>
      <w:r>
        <w:rPr>
          <w:lang w:val="en-GB"/>
        </w:rPr>
        <w:t xml:space="preserve"> rapport</w:t>
      </w:r>
      <w:r w:rsidR="00D2582C" w:rsidRPr="00344C24">
        <w:rPr>
          <w:lang w:val="en-GB"/>
        </w:rPr>
        <w:t xml:space="preserve"> with community members. Emphasize the importance of this by suggesting that respondents that are busy should be left alone, and re-visited when appropriate.</w:t>
      </w:r>
    </w:p>
    <w:p w14:paraId="60106BEB" w14:textId="77777777" w:rsidR="00751274" w:rsidRPr="00344C24" w:rsidRDefault="00F10846" w:rsidP="00791C96">
      <w:pPr>
        <w:pStyle w:val="Pucesance"/>
        <w:rPr>
          <w:lang w:val="en-GB"/>
        </w:rPr>
      </w:pPr>
      <w:r w:rsidRPr="00344C24">
        <w:rPr>
          <w:lang w:val="en-GB"/>
        </w:rPr>
        <w:t xml:space="preserve">One individual can </w:t>
      </w:r>
      <w:r>
        <w:rPr>
          <w:lang w:val="en-GB"/>
        </w:rPr>
        <w:t>make the</w:t>
      </w:r>
      <w:r w:rsidRPr="00344C24">
        <w:rPr>
          <w:lang w:val="en-GB"/>
        </w:rPr>
        <w:t xml:space="preserve"> greetings and introduction</w:t>
      </w:r>
      <w:r w:rsidR="00751274" w:rsidRPr="00344C24">
        <w:rPr>
          <w:lang w:val="en-GB"/>
        </w:rPr>
        <w:t xml:space="preserve"> while others wait a distance away</w:t>
      </w:r>
      <w:r>
        <w:rPr>
          <w:lang w:val="en-GB"/>
        </w:rPr>
        <w:t>, so as</w:t>
      </w:r>
      <w:r w:rsidR="00751274" w:rsidRPr="00344C24">
        <w:rPr>
          <w:lang w:val="en-GB"/>
        </w:rPr>
        <w:t xml:space="preserve"> to make the respondent(s) </w:t>
      </w:r>
      <w:r>
        <w:rPr>
          <w:lang w:val="en-GB"/>
        </w:rPr>
        <w:t xml:space="preserve">more </w:t>
      </w:r>
      <w:r w:rsidR="00751274" w:rsidRPr="00344C24">
        <w:rPr>
          <w:lang w:val="en-GB"/>
        </w:rPr>
        <w:t>comfortable</w:t>
      </w:r>
      <w:r>
        <w:rPr>
          <w:lang w:val="en-GB"/>
        </w:rPr>
        <w:t>.</w:t>
      </w:r>
    </w:p>
    <w:p w14:paraId="7108F8E6" w14:textId="77777777" w:rsidR="00751274" w:rsidRPr="00344C24" w:rsidRDefault="00751274" w:rsidP="00791C96">
      <w:pPr>
        <w:pStyle w:val="Pucesance"/>
        <w:rPr>
          <w:lang w:val="en-GB"/>
        </w:rPr>
      </w:pPr>
      <w:r w:rsidRPr="00344C24">
        <w:rPr>
          <w:lang w:val="en-GB"/>
        </w:rPr>
        <w:t>Once welcomed, sit in a manner that mimics your host so as to make them comfortable.</w:t>
      </w:r>
    </w:p>
    <w:p w14:paraId="00418A4B" w14:textId="77777777" w:rsidR="00751274" w:rsidRPr="00344C24" w:rsidRDefault="00751274" w:rsidP="00791C96">
      <w:pPr>
        <w:pStyle w:val="Pucesance"/>
        <w:rPr>
          <w:lang w:val="en-GB"/>
        </w:rPr>
      </w:pPr>
      <w:r w:rsidRPr="00344C24">
        <w:rPr>
          <w:lang w:val="en-GB"/>
        </w:rPr>
        <w:t xml:space="preserve">The sitting arrangement should be such that everyone else is visible to </w:t>
      </w:r>
      <w:r w:rsidR="00F10846">
        <w:rPr>
          <w:lang w:val="en-GB"/>
        </w:rPr>
        <w:t>all, thus enabling</w:t>
      </w:r>
      <w:r w:rsidRPr="00344C24">
        <w:rPr>
          <w:lang w:val="en-GB"/>
        </w:rPr>
        <w:t xml:space="preserve"> face-</w:t>
      </w:r>
      <w:r w:rsidR="00F10846">
        <w:rPr>
          <w:lang w:val="en-GB"/>
        </w:rPr>
        <w:t>to-</w:t>
      </w:r>
      <w:r w:rsidRPr="00344C24">
        <w:rPr>
          <w:lang w:val="en-GB"/>
        </w:rPr>
        <w:t>face conversation</w:t>
      </w:r>
      <w:r w:rsidR="00F10846">
        <w:rPr>
          <w:lang w:val="en-GB"/>
        </w:rPr>
        <w:t>s</w:t>
      </w:r>
      <w:r w:rsidRPr="00344C24">
        <w:rPr>
          <w:lang w:val="en-GB"/>
        </w:rPr>
        <w:t>.</w:t>
      </w:r>
    </w:p>
    <w:p w14:paraId="6D6300BD" w14:textId="77777777" w:rsidR="00751274" w:rsidRPr="00344C24" w:rsidRDefault="00751274" w:rsidP="00791C96">
      <w:pPr>
        <w:pStyle w:val="Pucesance"/>
        <w:rPr>
          <w:lang w:val="en-GB"/>
        </w:rPr>
      </w:pPr>
      <w:r w:rsidRPr="00344C24">
        <w:rPr>
          <w:lang w:val="en-GB"/>
        </w:rPr>
        <w:t>Try and reduce the amount of visible notebooks</w:t>
      </w:r>
      <w:r w:rsidR="00F10846">
        <w:rPr>
          <w:lang w:val="en-GB"/>
        </w:rPr>
        <w:t xml:space="preserve"> as</w:t>
      </w:r>
      <w:r w:rsidRPr="00344C24">
        <w:rPr>
          <w:lang w:val="en-GB"/>
        </w:rPr>
        <w:t xml:space="preserve"> </w:t>
      </w:r>
      <w:r w:rsidR="00F10846">
        <w:rPr>
          <w:lang w:val="en-GB"/>
        </w:rPr>
        <w:t>t</w:t>
      </w:r>
      <w:r w:rsidRPr="00344C24">
        <w:rPr>
          <w:lang w:val="en-GB"/>
        </w:rPr>
        <w:t xml:space="preserve">his can be intimidating. </w:t>
      </w:r>
      <w:r w:rsidR="00F10846">
        <w:rPr>
          <w:lang w:val="en-GB"/>
        </w:rPr>
        <w:t>O</w:t>
      </w:r>
      <w:r w:rsidRPr="00344C24">
        <w:rPr>
          <w:lang w:val="en-GB"/>
        </w:rPr>
        <w:t xml:space="preserve">ne person </w:t>
      </w:r>
      <w:r w:rsidR="00F10846">
        <w:rPr>
          <w:lang w:val="en-GB"/>
        </w:rPr>
        <w:t xml:space="preserve">can </w:t>
      </w:r>
      <w:r w:rsidRPr="00344C24">
        <w:rPr>
          <w:lang w:val="en-GB"/>
        </w:rPr>
        <w:t xml:space="preserve">record, </w:t>
      </w:r>
      <w:r w:rsidR="00F10846">
        <w:rPr>
          <w:lang w:val="en-GB"/>
        </w:rPr>
        <w:t>an</w:t>
      </w:r>
      <w:r w:rsidRPr="00344C24">
        <w:rPr>
          <w:lang w:val="en-GB"/>
        </w:rPr>
        <w:t xml:space="preserve">other ask questions, </w:t>
      </w:r>
      <w:r w:rsidR="00F10846">
        <w:rPr>
          <w:lang w:val="en-GB"/>
        </w:rPr>
        <w:t xml:space="preserve">while </w:t>
      </w:r>
      <w:r w:rsidRPr="00344C24">
        <w:rPr>
          <w:lang w:val="en-GB"/>
        </w:rPr>
        <w:t>others follow up</w:t>
      </w:r>
      <w:r w:rsidR="00F10846">
        <w:rPr>
          <w:lang w:val="en-GB"/>
        </w:rPr>
        <w:t>. R</w:t>
      </w:r>
      <w:r w:rsidRPr="00344C24">
        <w:rPr>
          <w:lang w:val="en-GB"/>
        </w:rPr>
        <w:t xml:space="preserve">elaxed body language cues </w:t>
      </w:r>
      <w:r w:rsidR="00F10846">
        <w:rPr>
          <w:lang w:val="en-GB"/>
        </w:rPr>
        <w:t>tell</w:t>
      </w:r>
      <w:r w:rsidRPr="00344C24">
        <w:rPr>
          <w:lang w:val="en-GB"/>
        </w:rPr>
        <w:t xml:space="preserve"> the respondent that you are </w:t>
      </w:r>
      <w:r w:rsidR="00F10846">
        <w:rPr>
          <w:lang w:val="en-GB"/>
        </w:rPr>
        <w:t>paying attention to what he or she is saying.</w:t>
      </w:r>
    </w:p>
    <w:p w14:paraId="0A2033EC" w14:textId="77777777" w:rsidR="00751274" w:rsidRPr="00344C24" w:rsidRDefault="00751274" w:rsidP="00791C96">
      <w:pPr>
        <w:pStyle w:val="Pucesance"/>
        <w:rPr>
          <w:lang w:val="en-GB"/>
        </w:rPr>
      </w:pPr>
      <w:r w:rsidRPr="00344C24">
        <w:rPr>
          <w:lang w:val="en-GB"/>
        </w:rPr>
        <w:t>Gauge a suitable time to take a photograp</w:t>
      </w:r>
      <w:r w:rsidR="00CF212D">
        <w:rPr>
          <w:lang w:val="en-GB"/>
        </w:rPr>
        <w:t>h.</w:t>
      </w:r>
      <w:r w:rsidRPr="00344C24">
        <w:rPr>
          <w:lang w:val="en-GB"/>
        </w:rPr>
        <w:t xml:space="preserve"> Just because permission to photograph has been given does not mean that the photographer can move about and shoot at every minute of the interview. This is distracting to the respondents </w:t>
      </w:r>
      <w:r w:rsidR="00CF212D">
        <w:rPr>
          <w:lang w:val="en-GB"/>
        </w:rPr>
        <w:t>and can be</w:t>
      </w:r>
      <w:r w:rsidRPr="00344C24">
        <w:rPr>
          <w:lang w:val="en-GB"/>
        </w:rPr>
        <w:t xml:space="preserve"> overwhelming.</w:t>
      </w:r>
    </w:p>
    <w:p w14:paraId="10749DC2" w14:textId="77777777" w:rsidR="00632A42" w:rsidRDefault="00751274" w:rsidP="00632A42">
      <w:pPr>
        <w:pStyle w:val="Pucesance"/>
        <w:rPr>
          <w:lang w:val="en-GB"/>
        </w:rPr>
      </w:pPr>
      <w:r w:rsidRPr="00344C24">
        <w:rPr>
          <w:lang w:val="en-GB"/>
        </w:rPr>
        <w:t>Ensure that records are taken care of as soon as possible to achieve an orderly catalogue</w:t>
      </w:r>
      <w:r w:rsidR="00CF212D">
        <w:rPr>
          <w:lang w:val="en-GB"/>
        </w:rPr>
        <w:t>.</w:t>
      </w:r>
    </w:p>
    <w:p w14:paraId="64D4D7B8" w14:textId="77777777" w:rsidR="00632A42" w:rsidRDefault="00632A42" w:rsidP="00632A42">
      <w:pPr>
        <w:pStyle w:val="Pucesance"/>
        <w:rPr>
          <w:lang w:val="en-GB"/>
        </w:rPr>
        <w:sectPr w:rsidR="00632A42" w:rsidSect="00632A42">
          <w:headerReference w:type="even" r:id="rId11"/>
          <w:footerReference w:type="even" r:id="rId12"/>
          <w:footerReference w:type="default" r:id="rId13"/>
          <w:headerReference w:type="first" r:id="rId14"/>
          <w:footerReference w:type="first" r:id="rId15"/>
          <w:type w:val="oddPage"/>
          <w:pgSz w:w="11906" w:h="16838"/>
          <w:pgMar w:top="1701" w:right="1531" w:bottom="1701" w:left="1531" w:header="720" w:footer="720" w:gutter="0"/>
          <w:cols w:space="708"/>
          <w:titlePg/>
          <w:docGrid w:linePitch="360"/>
        </w:sectPr>
      </w:pPr>
    </w:p>
    <w:p w14:paraId="74901DBE" w14:textId="55988EED" w:rsidR="004543E6" w:rsidRDefault="004543E6" w:rsidP="004543E6">
      <w:pPr>
        <w:pStyle w:val="Chapitre"/>
      </w:pPr>
      <w:r w:rsidRPr="0094065A">
        <w:lastRenderedPageBreak/>
        <w:t xml:space="preserve">Unit </w:t>
      </w:r>
      <w:r>
        <w:t>31</w:t>
      </w:r>
    </w:p>
    <w:p w14:paraId="5414177E" w14:textId="326B159E" w:rsidR="00112B1B" w:rsidRDefault="00112B1B" w:rsidP="00791C96">
      <w:pPr>
        <w:pStyle w:val="Titcoul"/>
      </w:pPr>
      <w:r>
        <w:t>Facilitator’s narrative</w:t>
      </w:r>
    </w:p>
    <w:p w14:paraId="2FEF93A9" w14:textId="77777777" w:rsidR="00246BA6" w:rsidRPr="00586551" w:rsidRDefault="00246BA6" w:rsidP="00791C96">
      <w:pPr>
        <w:pStyle w:val="Titcoul"/>
      </w:pPr>
      <w:r w:rsidRPr="00586551">
        <w:t xml:space="preserve">Sample </w:t>
      </w:r>
      <w:r w:rsidR="00CF212D">
        <w:t>two-day</w:t>
      </w:r>
      <w:r w:rsidRPr="00586551">
        <w:t xml:space="preserve"> </w:t>
      </w:r>
      <w:r w:rsidR="00CF212D">
        <w:t>f</w:t>
      </w:r>
      <w:r w:rsidRPr="00586551">
        <w:t xml:space="preserve">ield </w:t>
      </w:r>
      <w:r w:rsidR="00CF212D">
        <w:t>p</w:t>
      </w:r>
      <w:r w:rsidRPr="00586551">
        <w:t>racticum</w:t>
      </w:r>
    </w:p>
    <w:p w14:paraId="15008E18" w14:textId="77777777" w:rsidR="00246BA6" w:rsidRPr="00B8437D" w:rsidRDefault="00246BA6" w:rsidP="00791C96">
      <w:pPr>
        <w:pStyle w:val="Heading4"/>
      </w:pPr>
      <w:r w:rsidRPr="00B8437D">
        <w:t>Day 1</w:t>
      </w:r>
    </w:p>
    <w:tbl>
      <w:tblPr>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69"/>
        <w:gridCol w:w="2442"/>
        <w:gridCol w:w="2252"/>
        <w:gridCol w:w="2782"/>
      </w:tblGrid>
      <w:tr w:rsidR="00751274" w:rsidRPr="0043503A" w14:paraId="17D8B571" w14:textId="77777777" w:rsidTr="00791C96">
        <w:tc>
          <w:tcPr>
            <w:tcW w:w="1464" w:type="dxa"/>
            <w:tcBorders>
              <w:top w:val="single" w:sz="4" w:space="0" w:color="auto"/>
              <w:left w:val="single" w:sz="4" w:space="0" w:color="auto"/>
              <w:bottom w:val="single" w:sz="4" w:space="0" w:color="auto"/>
              <w:right w:val="single" w:sz="4" w:space="0" w:color="auto"/>
            </w:tcBorders>
            <w:shd w:val="clear" w:color="auto" w:fill="BAD0EE"/>
          </w:tcPr>
          <w:p w14:paraId="5157DE13" w14:textId="77777777" w:rsidR="009B3CCE" w:rsidRPr="0043503A" w:rsidRDefault="009B3CCE" w:rsidP="00791C96">
            <w:pPr>
              <w:pStyle w:val="Tabltetiere"/>
              <w:spacing w:before="80" w:after="80"/>
              <w:rPr>
                <w:rFonts w:ascii="Cambria" w:eastAsia="Times New Roman" w:hAnsi="Cambria"/>
                <w:color w:val="243F60"/>
                <w:lang w:val="en-GB"/>
              </w:rPr>
            </w:pPr>
            <w:r w:rsidRPr="0043503A">
              <w:rPr>
                <w:lang w:val="en-GB"/>
              </w:rPr>
              <w:t>Time</w:t>
            </w:r>
          </w:p>
        </w:tc>
        <w:tc>
          <w:tcPr>
            <w:tcW w:w="2613" w:type="dxa"/>
            <w:tcBorders>
              <w:top w:val="single" w:sz="4" w:space="0" w:color="auto"/>
              <w:left w:val="single" w:sz="4" w:space="0" w:color="auto"/>
              <w:bottom w:val="single" w:sz="4" w:space="0" w:color="auto"/>
              <w:right w:val="single" w:sz="4" w:space="0" w:color="auto"/>
            </w:tcBorders>
            <w:shd w:val="clear" w:color="auto" w:fill="BAD0EE"/>
          </w:tcPr>
          <w:p w14:paraId="22015026" w14:textId="6F8D1E1E" w:rsidR="00246BA6" w:rsidRPr="0043503A" w:rsidRDefault="009B3CCE" w:rsidP="00791C96">
            <w:pPr>
              <w:pStyle w:val="Tabltetiere"/>
              <w:spacing w:before="80" w:after="80"/>
              <w:rPr>
                <w:lang w:val="en-GB"/>
              </w:rPr>
            </w:pPr>
            <w:r w:rsidRPr="0043503A">
              <w:rPr>
                <w:lang w:val="en-GB"/>
              </w:rPr>
              <w:t xml:space="preserve">Content </w:t>
            </w:r>
            <w:r>
              <w:rPr>
                <w:lang w:val="en-GB"/>
              </w:rPr>
              <w:t>(what)</w:t>
            </w:r>
          </w:p>
        </w:tc>
        <w:tc>
          <w:tcPr>
            <w:tcW w:w="2410" w:type="dxa"/>
            <w:tcBorders>
              <w:top w:val="single" w:sz="4" w:space="0" w:color="auto"/>
              <w:left w:val="single" w:sz="4" w:space="0" w:color="auto"/>
              <w:bottom w:val="single" w:sz="4" w:space="0" w:color="auto"/>
              <w:right w:val="single" w:sz="4" w:space="0" w:color="auto"/>
            </w:tcBorders>
            <w:shd w:val="clear" w:color="auto" w:fill="BAD0EE"/>
          </w:tcPr>
          <w:p w14:paraId="276C7B6D" w14:textId="77777777" w:rsidR="00246BA6" w:rsidRPr="0043503A" w:rsidRDefault="009B3CCE" w:rsidP="00791C96">
            <w:pPr>
              <w:pStyle w:val="Tabltetiere"/>
              <w:spacing w:before="80" w:after="80"/>
              <w:rPr>
                <w:rFonts w:ascii="Cambria" w:eastAsia="Times New Roman" w:hAnsi="Cambria"/>
                <w:color w:val="243F60"/>
                <w:lang w:val="en-GB"/>
              </w:rPr>
            </w:pPr>
            <w:r w:rsidRPr="0043503A">
              <w:rPr>
                <w:lang w:val="en-GB"/>
              </w:rPr>
              <w:t xml:space="preserve">Instructor activity </w:t>
            </w:r>
            <w:r>
              <w:rPr>
                <w:lang w:val="en-GB"/>
              </w:rPr>
              <w:t>(how)</w:t>
            </w:r>
          </w:p>
        </w:tc>
        <w:tc>
          <w:tcPr>
            <w:tcW w:w="2977" w:type="dxa"/>
            <w:tcBorders>
              <w:top w:val="single" w:sz="4" w:space="0" w:color="auto"/>
              <w:left w:val="single" w:sz="4" w:space="0" w:color="auto"/>
              <w:bottom w:val="single" w:sz="4" w:space="0" w:color="auto"/>
              <w:right w:val="single" w:sz="4" w:space="0" w:color="auto"/>
            </w:tcBorders>
            <w:shd w:val="clear" w:color="auto" w:fill="BAD0EE"/>
          </w:tcPr>
          <w:p w14:paraId="07C7D23A" w14:textId="77777777" w:rsidR="00246BA6" w:rsidRPr="0043503A" w:rsidRDefault="009B3CCE" w:rsidP="00791C96">
            <w:pPr>
              <w:pStyle w:val="Tabltetiere"/>
              <w:spacing w:before="80" w:after="80"/>
              <w:rPr>
                <w:rFonts w:ascii="Cambria" w:eastAsia="Times New Roman" w:hAnsi="Cambria"/>
                <w:color w:val="243F60"/>
                <w:lang w:val="en-GB"/>
              </w:rPr>
            </w:pPr>
            <w:r w:rsidRPr="0043503A">
              <w:rPr>
                <w:lang w:val="en-GB"/>
              </w:rPr>
              <w:t>Participant</w:t>
            </w:r>
            <w:r w:rsidR="0083621B" w:rsidRPr="0043503A">
              <w:rPr>
                <w:lang w:val="en-GB"/>
              </w:rPr>
              <w:t xml:space="preserve"> </w:t>
            </w:r>
            <w:r w:rsidRPr="0043503A">
              <w:rPr>
                <w:lang w:val="en-GB"/>
              </w:rPr>
              <w:t>activity</w:t>
            </w:r>
          </w:p>
        </w:tc>
      </w:tr>
      <w:tr w:rsidR="00751274" w:rsidRPr="00596E04" w14:paraId="6AD56FD2" w14:textId="77777777" w:rsidTr="00791C96">
        <w:tc>
          <w:tcPr>
            <w:tcW w:w="1464" w:type="dxa"/>
            <w:tcBorders>
              <w:top w:val="single" w:sz="4" w:space="0" w:color="auto"/>
              <w:left w:val="single" w:sz="4" w:space="0" w:color="auto"/>
              <w:bottom w:val="single" w:sz="4" w:space="0" w:color="auto"/>
              <w:right w:val="single" w:sz="4" w:space="0" w:color="auto"/>
            </w:tcBorders>
          </w:tcPr>
          <w:p w14:paraId="6FB576A1" w14:textId="77777777" w:rsidR="00246BA6" w:rsidRPr="0043503A" w:rsidRDefault="00246BA6" w:rsidP="00791C96">
            <w:pPr>
              <w:pStyle w:val="Tabtxt"/>
              <w:ind w:left="113" w:right="113"/>
              <w:jc w:val="left"/>
              <w:rPr>
                <w:rFonts w:ascii="Cambria" w:eastAsia="Times New Roman" w:hAnsi="Cambria"/>
                <w:color w:val="243F60"/>
                <w:lang w:val="en-GB"/>
              </w:rPr>
            </w:pPr>
            <w:r w:rsidRPr="0043503A">
              <w:rPr>
                <w:lang w:val="en-GB"/>
              </w:rPr>
              <w:t>Morning</w:t>
            </w:r>
          </w:p>
        </w:tc>
        <w:tc>
          <w:tcPr>
            <w:tcW w:w="2613" w:type="dxa"/>
            <w:tcBorders>
              <w:top w:val="single" w:sz="4" w:space="0" w:color="auto"/>
              <w:left w:val="single" w:sz="4" w:space="0" w:color="auto"/>
              <w:bottom w:val="single" w:sz="4" w:space="0" w:color="auto"/>
              <w:right w:val="single" w:sz="4" w:space="0" w:color="auto"/>
            </w:tcBorders>
          </w:tcPr>
          <w:p w14:paraId="16FABA57" w14:textId="51CB2390" w:rsidR="006F6C6C" w:rsidRPr="006F6C6C" w:rsidRDefault="006F6C6C" w:rsidP="006F6C6C">
            <w:pPr>
              <w:pStyle w:val="Tabtxt"/>
              <w:ind w:left="113" w:right="113"/>
              <w:jc w:val="left"/>
              <w:rPr>
                <w:rFonts w:ascii="Cambria" w:eastAsia="Times New Roman" w:hAnsi="Cambria"/>
                <w:b/>
                <w:i/>
                <w:color w:val="243F60"/>
                <w:lang w:val="en-GB"/>
              </w:rPr>
            </w:pPr>
            <w:r w:rsidRPr="0043503A">
              <w:rPr>
                <w:b/>
                <w:i/>
                <w:lang w:val="en-GB"/>
              </w:rPr>
              <w:t>Introduction:</w:t>
            </w:r>
          </w:p>
          <w:p w14:paraId="1F9502BD" w14:textId="77777777" w:rsidR="00246BA6" w:rsidRPr="0043503A" w:rsidRDefault="009F2BF4" w:rsidP="00791C96">
            <w:pPr>
              <w:pStyle w:val="Tabtxt"/>
              <w:ind w:left="226" w:right="113" w:hanging="113"/>
              <w:jc w:val="left"/>
              <w:rPr>
                <w:lang w:val="en-GB"/>
              </w:rPr>
            </w:pPr>
            <w:r>
              <w:rPr>
                <w:lang w:val="en-GB"/>
              </w:rPr>
              <w:t xml:space="preserve">• </w:t>
            </w:r>
            <w:r w:rsidR="00246BA6" w:rsidRPr="0043503A">
              <w:rPr>
                <w:lang w:val="en-GB"/>
              </w:rPr>
              <w:t xml:space="preserve">Preparation </w:t>
            </w:r>
            <w:r w:rsidR="00B8437D" w:rsidRPr="0043503A">
              <w:rPr>
                <w:lang w:val="en-GB"/>
              </w:rPr>
              <w:t>of material</w:t>
            </w:r>
            <w:r w:rsidR="00246BA6" w:rsidRPr="0043503A">
              <w:rPr>
                <w:lang w:val="en-GB"/>
              </w:rPr>
              <w:t>/equipment</w:t>
            </w:r>
          </w:p>
          <w:p w14:paraId="3296D711" w14:textId="77777777" w:rsidR="00246BA6" w:rsidRPr="0043503A" w:rsidRDefault="009F2BF4" w:rsidP="00791C96">
            <w:pPr>
              <w:pStyle w:val="Tabtxt"/>
              <w:ind w:left="226" w:right="113" w:hanging="113"/>
              <w:jc w:val="left"/>
              <w:rPr>
                <w:lang w:val="en-GB"/>
              </w:rPr>
            </w:pPr>
            <w:r>
              <w:rPr>
                <w:lang w:val="en-GB"/>
              </w:rPr>
              <w:t xml:space="preserve">• </w:t>
            </w:r>
            <w:r w:rsidR="00246BA6" w:rsidRPr="0043503A">
              <w:rPr>
                <w:lang w:val="en-GB"/>
              </w:rPr>
              <w:t>Travel to site</w:t>
            </w:r>
          </w:p>
          <w:p w14:paraId="5FC568D0" w14:textId="77777777" w:rsidR="00246BA6" w:rsidRPr="0043503A" w:rsidRDefault="009F2BF4" w:rsidP="00791C96">
            <w:pPr>
              <w:pStyle w:val="Tabtxt"/>
              <w:ind w:left="226" w:right="113" w:hanging="113"/>
              <w:jc w:val="left"/>
              <w:rPr>
                <w:i/>
                <w:lang w:val="en-GB"/>
              </w:rPr>
            </w:pPr>
            <w:r>
              <w:rPr>
                <w:lang w:val="en-GB"/>
              </w:rPr>
              <w:t xml:space="preserve">• </w:t>
            </w:r>
            <w:r w:rsidR="00246BA6" w:rsidRPr="0043503A">
              <w:rPr>
                <w:lang w:val="en-GB"/>
              </w:rPr>
              <w:t>Fieldwork commences at site</w:t>
            </w:r>
            <w:r w:rsidR="00586551" w:rsidRPr="0043503A">
              <w:rPr>
                <w:lang w:val="en-GB"/>
              </w:rPr>
              <w:t> </w:t>
            </w:r>
            <w:r w:rsidR="00246BA6" w:rsidRPr="0043503A">
              <w:rPr>
                <w:lang w:val="en-GB"/>
              </w:rPr>
              <w:t>1</w:t>
            </w:r>
          </w:p>
        </w:tc>
        <w:tc>
          <w:tcPr>
            <w:tcW w:w="2410" w:type="dxa"/>
            <w:tcBorders>
              <w:top w:val="single" w:sz="4" w:space="0" w:color="auto"/>
              <w:left w:val="single" w:sz="4" w:space="0" w:color="auto"/>
              <w:bottom w:val="single" w:sz="4" w:space="0" w:color="auto"/>
              <w:right w:val="single" w:sz="4" w:space="0" w:color="auto"/>
            </w:tcBorders>
            <w:shd w:val="clear" w:color="auto" w:fill="F2F2F2"/>
          </w:tcPr>
          <w:p w14:paraId="3352D1E6" w14:textId="77777777" w:rsidR="00362917" w:rsidRPr="0043503A" w:rsidRDefault="009F2BF4" w:rsidP="00791C96">
            <w:pPr>
              <w:pStyle w:val="Tabtxt"/>
              <w:ind w:left="226" w:right="113" w:hanging="113"/>
              <w:jc w:val="left"/>
              <w:rPr>
                <w:lang w:val="en-GB"/>
              </w:rPr>
            </w:pPr>
            <w:r>
              <w:rPr>
                <w:lang w:val="en-GB"/>
              </w:rPr>
              <w:t xml:space="preserve">• </w:t>
            </w:r>
            <w:r w:rsidR="00246BA6" w:rsidRPr="0043503A">
              <w:rPr>
                <w:lang w:val="en-GB"/>
              </w:rPr>
              <w:t>Assign local hosts to administer the logistics of fieldwork</w:t>
            </w:r>
          </w:p>
          <w:p w14:paraId="0B4B3255" w14:textId="77777777" w:rsidR="00362917" w:rsidRPr="0043503A" w:rsidRDefault="009F2BF4" w:rsidP="00791C96">
            <w:pPr>
              <w:pStyle w:val="Tabtxt"/>
              <w:ind w:left="226" w:right="113" w:hanging="113"/>
              <w:jc w:val="left"/>
              <w:rPr>
                <w:lang w:val="en-GB"/>
              </w:rPr>
            </w:pPr>
            <w:r>
              <w:rPr>
                <w:lang w:val="en-GB"/>
              </w:rPr>
              <w:t xml:space="preserve">• </w:t>
            </w:r>
            <w:r w:rsidR="00246BA6" w:rsidRPr="0043503A">
              <w:rPr>
                <w:lang w:val="en-GB"/>
              </w:rPr>
              <w:t>Provide guidance</w:t>
            </w:r>
          </w:p>
          <w:p w14:paraId="5ED6AF2F" w14:textId="77777777" w:rsidR="00246BA6" w:rsidRPr="0043503A" w:rsidRDefault="009F2BF4" w:rsidP="00791C96">
            <w:pPr>
              <w:pStyle w:val="Tabtxt"/>
              <w:ind w:left="226" w:right="113" w:hanging="113"/>
              <w:jc w:val="left"/>
              <w:rPr>
                <w:lang w:val="en-GB"/>
              </w:rPr>
            </w:pPr>
            <w:r>
              <w:rPr>
                <w:lang w:val="en-GB"/>
              </w:rPr>
              <w:t xml:space="preserve">• </w:t>
            </w:r>
            <w:r w:rsidR="00246BA6" w:rsidRPr="0043503A">
              <w:rPr>
                <w:lang w:val="en-GB"/>
              </w:rPr>
              <w:t>Move across groups and locations in a village/site</w:t>
            </w:r>
          </w:p>
        </w:tc>
        <w:tc>
          <w:tcPr>
            <w:tcW w:w="2977" w:type="dxa"/>
            <w:tcBorders>
              <w:top w:val="single" w:sz="4" w:space="0" w:color="auto"/>
              <w:left w:val="single" w:sz="4" w:space="0" w:color="auto"/>
              <w:bottom w:val="single" w:sz="4" w:space="0" w:color="auto"/>
              <w:right w:val="single" w:sz="4" w:space="0" w:color="auto"/>
            </w:tcBorders>
          </w:tcPr>
          <w:p w14:paraId="6D0B82C7" w14:textId="77777777" w:rsidR="00362917" w:rsidRPr="0043503A" w:rsidRDefault="009F2BF4" w:rsidP="00791C96">
            <w:pPr>
              <w:pStyle w:val="Tabtxt"/>
              <w:ind w:left="226" w:right="113" w:hanging="113"/>
              <w:jc w:val="left"/>
              <w:rPr>
                <w:lang w:val="en-GB"/>
              </w:rPr>
            </w:pPr>
            <w:r>
              <w:rPr>
                <w:lang w:val="en-GB"/>
              </w:rPr>
              <w:t xml:space="preserve">• </w:t>
            </w:r>
            <w:r w:rsidR="00586551" w:rsidRPr="0043503A">
              <w:rPr>
                <w:lang w:val="en-GB"/>
              </w:rPr>
              <w:t>Prepare materials (e.g. </w:t>
            </w:r>
            <w:r w:rsidR="00246BA6" w:rsidRPr="0043503A">
              <w:rPr>
                <w:lang w:val="en-GB"/>
              </w:rPr>
              <w:t>inventory framework, equipment)</w:t>
            </w:r>
          </w:p>
          <w:p w14:paraId="6DA4EAED" w14:textId="77777777" w:rsidR="00246BA6" w:rsidRPr="0043503A" w:rsidRDefault="009F2BF4" w:rsidP="00791C96">
            <w:pPr>
              <w:pStyle w:val="Tabtxt"/>
              <w:ind w:left="226" w:right="113" w:hanging="113"/>
              <w:jc w:val="left"/>
              <w:rPr>
                <w:lang w:val="en-GB"/>
              </w:rPr>
            </w:pPr>
            <w:r>
              <w:rPr>
                <w:lang w:val="en-GB"/>
              </w:rPr>
              <w:t xml:space="preserve">• </w:t>
            </w:r>
            <w:r w:rsidR="00246BA6" w:rsidRPr="0043503A">
              <w:rPr>
                <w:lang w:val="en-GB"/>
              </w:rPr>
              <w:t>Start to generate information through photos, audio, written observation</w:t>
            </w:r>
            <w:r w:rsidR="0043503A">
              <w:rPr>
                <w:lang w:val="en-GB"/>
              </w:rPr>
              <w:t>s</w:t>
            </w:r>
            <w:r w:rsidR="00246BA6" w:rsidRPr="0043503A">
              <w:rPr>
                <w:lang w:val="en-GB"/>
              </w:rPr>
              <w:t xml:space="preserve">, </w:t>
            </w:r>
            <w:r w:rsidR="00B8437D" w:rsidRPr="0043503A">
              <w:rPr>
                <w:lang w:val="en-GB"/>
              </w:rPr>
              <w:t>etc.</w:t>
            </w:r>
          </w:p>
        </w:tc>
      </w:tr>
      <w:tr w:rsidR="00751274" w:rsidRPr="00596E04" w14:paraId="04B15495" w14:textId="77777777" w:rsidTr="00791C96">
        <w:tc>
          <w:tcPr>
            <w:tcW w:w="1464" w:type="dxa"/>
            <w:tcBorders>
              <w:top w:val="single" w:sz="4" w:space="0" w:color="auto"/>
              <w:left w:val="single" w:sz="4" w:space="0" w:color="auto"/>
              <w:bottom w:val="single" w:sz="4" w:space="0" w:color="auto"/>
              <w:right w:val="single" w:sz="4" w:space="0" w:color="auto"/>
            </w:tcBorders>
          </w:tcPr>
          <w:p w14:paraId="192FB085" w14:textId="77777777" w:rsidR="00246BA6" w:rsidRPr="0043503A" w:rsidRDefault="00943602" w:rsidP="00791C96">
            <w:pPr>
              <w:pStyle w:val="Tabtxt"/>
              <w:ind w:left="113" w:right="113"/>
              <w:jc w:val="left"/>
              <w:rPr>
                <w:rFonts w:ascii="Cambria" w:eastAsia="Times New Roman" w:hAnsi="Cambria"/>
                <w:color w:val="243F60"/>
                <w:lang w:val="en-GB"/>
              </w:rPr>
            </w:pPr>
            <w:r w:rsidRPr="0043503A">
              <w:rPr>
                <w:lang w:val="en-GB"/>
              </w:rPr>
              <w:t>Afternoon</w:t>
            </w:r>
          </w:p>
        </w:tc>
        <w:tc>
          <w:tcPr>
            <w:tcW w:w="2613" w:type="dxa"/>
            <w:tcBorders>
              <w:top w:val="single" w:sz="4" w:space="0" w:color="auto"/>
              <w:left w:val="single" w:sz="4" w:space="0" w:color="auto"/>
              <w:bottom w:val="single" w:sz="4" w:space="0" w:color="auto"/>
              <w:right w:val="single" w:sz="4" w:space="0" w:color="auto"/>
            </w:tcBorders>
          </w:tcPr>
          <w:p w14:paraId="5593A114" w14:textId="77777777" w:rsidR="00246BA6" w:rsidRPr="0043503A" w:rsidRDefault="00943602" w:rsidP="00791C96">
            <w:pPr>
              <w:pStyle w:val="Tabtxt"/>
              <w:ind w:left="113" w:right="113"/>
              <w:jc w:val="left"/>
              <w:rPr>
                <w:rFonts w:ascii="Cambria" w:eastAsia="Times New Roman" w:hAnsi="Cambria"/>
                <w:b/>
                <w:i/>
                <w:color w:val="243F60"/>
                <w:lang w:val="en-GB"/>
              </w:rPr>
            </w:pPr>
            <w:r w:rsidRPr="0043503A">
              <w:rPr>
                <w:b/>
                <w:i/>
                <w:lang w:val="en-GB"/>
              </w:rPr>
              <w:t>Presentation:</w:t>
            </w:r>
          </w:p>
          <w:p w14:paraId="1B97500A" w14:textId="77777777" w:rsidR="00246BA6" w:rsidRPr="0043503A" w:rsidRDefault="00943602" w:rsidP="00791C96">
            <w:pPr>
              <w:pStyle w:val="Tabtxt"/>
              <w:ind w:left="113" w:right="113"/>
              <w:jc w:val="left"/>
              <w:rPr>
                <w:lang w:val="en-GB"/>
              </w:rPr>
            </w:pPr>
            <w:r w:rsidRPr="0043503A">
              <w:rPr>
                <w:lang w:val="en-GB"/>
              </w:rPr>
              <w:t>Interviews continue</w:t>
            </w:r>
          </w:p>
        </w:tc>
        <w:tc>
          <w:tcPr>
            <w:tcW w:w="2410" w:type="dxa"/>
            <w:tcBorders>
              <w:top w:val="single" w:sz="4" w:space="0" w:color="auto"/>
              <w:left w:val="single" w:sz="4" w:space="0" w:color="auto"/>
              <w:bottom w:val="single" w:sz="4" w:space="0" w:color="auto"/>
              <w:right w:val="single" w:sz="4" w:space="0" w:color="auto"/>
            </w:tcBorders>
            <w:shd w:val="clear" w:color="auto" w:fill="F2F2F2"/>
          </w:tcPr>
          <w:p w14:paraId="16E645F5" w14:textId="77777777" w:rsidR="00362917" w:rsidRPr="0043503A" w:rsidRDefault="009F2BF4" w:rsidP="00791C96">
            <w:pPr>
              <w:pStyle w:val="Tabtxt"/>
              <w:ind w:left="226" w:right="113" w:hanging="113"/>
              <w:jc w:val="left"/>
              <w:rPr>
                <w:lang w:val="en-GB"/>
              </w:rPr>
            </w:pPr>
            <w:r>
              <w:rPr>
                <w:lang w:val="en-GB"/>
              </w:rPr>
              <w:t xml:space="preserve">• </w:t>
            </w:r>
            <w:r w:rsidR="00943602" w:rsidRPr="0043503A">
              <w:rPr>
                <w:lang w:val="en-GB"/>
              </w:rPr>
              <w:t>Participate briefly in interviews</w:t>
            </w:r>
          </w:p>
          <w:p w14:paraId="1B1695EF" w14:textId="77777777" w:rsidR="00362917" w:rsidRPr="0043503A" w:rsidRDefault="009F2BF4" w:rsidP="00791C96">
            <w:pPr>
              <w:pStyle w:val="Tabtxt"/>
              <w:ind w:left="226" w:right="113" w:hanging="113"/>
              <w:jc w:val="left"/>
              <w:rPr>
                <w:lang w:val="en-GB"/>
              </w:rPr>
            </w:pPr>
            <w:r>
              <w:rPr>
                <w:lang w:val="en-GB"/>
              </w:rPr>
              <w:t xml:space="preserve">• </w:t>
            </w:r>
            <w:r w:rsidR="00943602" w:rsidRPr="0043503A">
              <w:rPr>
                <w:lang w:val="en-GB"/>
              </w:rPr>
              <w:t>Observe and record participants’ conduct for evaluation later on</w:t>
            </w:r>
          </w:p>
          <w:p w14:paraId="4C82A1B4" w14:textId="77777777" w:rsidR="00246BA6" w:rsidRPr="0043503A" w:rsidRDefault="009F2BF4" w:rsidP="00791C96">
            <w:pPr>
              <w:pStyle w:val="Tabtxt"/>
              <w:ind w:left="226" w:right="113" w:hanging="113"/>
              <w:jc w:val="left"/>
              <w:rPr>
                <w:lang w:val="en-GB"/>
              </w:rPr>
            </w:pPr>
            <w:r>
              <w:rPr>
                <w:lang w:val="en-GB"/>
              </w:rPr>
              <w:t xml:space="preserve">• </w:t>
            </w:r>
            <w:r w:rsidR="00943602" w:rsidRPr="0043503A">
              <w:rPr>
                <w:lang w:val="en-GB"/>
              </w:rPr>
              <w:t xml:space="preserve">Leave participants alone to give them space </w:t>
            </w:r>
          </w:p>
        </w:tc>
        <w:tc>
          <w:tcPr>
            <w:tcW w:w="2977" w:type="dxa"/>
            <w:tcBorders>
              <w:top w:val="single" w:sz="4" w:space="0" w:color="auto"/>
              <w:left w:val="single" w:sz="4" w:space="0" w:color="auto"/>
              <w:bottom w:val="single" w:sz="4" w:space="0" w:color="auto"/>
              <w:right w:val="single" w:sz="4" w:space="0" w:color="auto"/>
            </w:tcBorders>
          </w:tcPr>
          <w:p w14:paraId="4A8252DA" w14:textId="1822416E" w:rsidR="00246BA6" w:rsidRPr="0043503A" w:rsidRDefault="00943602" w:rsidP="00791C96">
            <w:pPr>
              <w:pStyle w:val="Tabtxt"/>
              <w:ind w:left="113" w:right="113"/>
              <w:jc w:val="left"/>
              <w:rPr>
                <w:rFonts w:ascii="Cambria" w:eastAsia="Times New Roman" w:hAnsi="Cambria"/>
                <w:color w:val="243F60"/>
                <w:lang w:val="en-GB"/>
              </w:rPr>
            </w:pPr>
            <w:r w:rsidRPr="0043503A">
              <w:rPr>
                <w:lang w:val="en-GB"/>
              </w:rPr>
              <w:t>Use equipment and skills from</w:t>
            </w:r>
            <w:r w:rsidR="00BA086D">
              <w:rPr>
                <w:lang w:val="en-GB"/>
              </w:rPr>
              <w:t xml:space="preserve"> the</w:t>
            </w:r>
            <w:r w:rsidRPr="0043503A">
              <w:rPr>
                <w:lang w:val="en-GB"/>
              </w:rPr>
              <w:t xml:space="preserve"> workshop to collect information from various sources</w:t>
            </w:r>
          </w:p>
        </w:tc>
      </w:tr>
      <w:tr w:rsidR="00751274" w:rsidRPr="00596E04" w14:paraId="170CE6F5" w14:textId="77777777" w:rsidTr="00791C96">
        <w:trPr>
          <w:trHeight w:val="827"/>
        </w:trPr>
        <w:tc>
          <w:tcPr>
            <w:tcW w:w="1464" w:type="dxa"/>
            <w:tcBorders>
              <w:top w:val="single" w:sz="4" w:space="0" w:color="auto"/>
              <w:left w:val="single" w:sz="4" w:space="0" w:color="auto"/>
              <w:bottom w:val="single" w:sz="4" w:space="0" w:color="auto"/>
              <w:right w:val="single" w:sz="4" w:space="0" w:color="auto"/>
            </w:tcBorders>
          </w:tcPr>
          <w:p w14:paraId="22069460" w14:textId="77777777" w:rsidR="00246BA6" w:rsidRPr="0043503A" w:rsidRDefault="00943602" w:rsidP="00791C96">
            <w:pPr>
              <w:pStyle w:val="Tabtxt"/>
              <w:ind w:left="113" w:right="113"/>
              <w:jc w:val="left"/>
              <w:rPr>
                <w:rFonts w:ascii="Cambria" w:eastAsia="Times New Roman" w:hAnsi="Cambria"/>
                <w:color w:val="243F60"/>
                <w:lang w:val="en-GB"/>
              </w:rPr>
            </w:pPr>
            <w:r w:rsidRPr="0043503A">
              <w:rPr>
                <w:lang w:val="en-GB"/>
              </w:rPr>
              <w:t>Late Afternoon</w:t>
            </w:r>
          </w:p>
        </w:tc>
        <w:tc>
          <w:tcPr>
            <w:tcW w:w="2613" w:type="dxa"/>
            <w:tcBorders>
              <w:top w:val="single" w:sz="4" w:space="0" w:color="auto"/>
              <w:left w:val="single" w:sz="4" w:space="0" w:color="auto"/>
              <w:bottom w:val="single" w:sz="4" w:space="0" w:color="auto"/>
              <w:right w:val="single" w:sz="4" w:space="0" w:color="auto"/>
            </w:tcBorders>
          </w:tcPr>
          <w:p w14:paraId="7176DBD9" w14:textId="77777777" w:rsidR="00246BA6" w:rsidRPr="0043503A" w:rsidRDefault="00943602" w:rsidP="00791C96">
            <w:pPr>
              <w:pStyle w:val="Tabtxt"/>
              <w:ind w:left="113" w:right="113"/>
              <w:jc w:val="left"/>
              <w:rPr>
                <w:rFonts w:ascii="Cambria" w:eastAsia="Times New Roman" w:hAnsi="Cambria"/>
                <w:b/>
                <w:i/>
                <w:color w:val="243F60"/>
                <w:lang w:val="en-GB"/>
              </w:rPr>
            </w:pPr>
            <w:r w:rsidRPr="0043503A">
              <w:rPr>
                <w:b/>
                <w:i/>
                <w:lang w:val="en-GB"/>
              </w:rPr>
              <w:t>Summary:</w:t>
            </w:r>
          </w:p>
          <w:p w14:paraId="77DCFDC7" w14:textId="77777777" w:rsidR="00246BA6" w:rsidRPr="0043503A" w:rsidRDefault="009F2BF4" w:rsidP="00791C96">
            <w:pPr>
              <w:pStyle w:val="Tabtxt"/>
              <w:ind w:left="226" w:right="113" w:hanging="113"/>
              <w:jc w:val="left"/>
              <w:rPr>
                <w:lang w:val="en-GB"/>
              </w:rPr>
            </w:pPr>
            <w:r>
              <w:rPr>
                <w:lang w:val="en-GB"/>
              </w:rPr>
              <w:t xml:space="preserve">• </w:t>
            </w:r>
            <w:r w:rsidR="00943602" w:rsidRPr="0043503A">
              <w:rPr>
                <w:lang w:val="en-GB"/>
              </w:rPr>
              <w:t>Brief review of process by instructor in between households</w:t>
            </w:r>
          </w:p>
          <w:p w14:paraId="7400B580" w14:textId="77777777" w:rsidR="00246BA6" w:rsidRPr="0043503A" w:rsidRDefault="009F2BF4" w:rsidP="00791C96">
            <w:pPr>
              <w:pStyle w:val="Tabtxt"/>
              <w:ind w:left="226" w:right="113" w:hanging="113"/>
              <w:jc w:val="left"/>
              <w:rPr>
                <w:lang w:val="en-GB"/>
              </w:rPr>
            </w:pPr>
            <w:r>
              <w:rPr>
                <w:lang w:val="en-GB"/>
              </w:rPr>
              <w:t xml:space="preserve">• </w:t>
            </w:r>
            <w:r w:rsidR="00943602" w:rsidRPr="0043503A">
              <w:rPr>
                <w:lang w:val="en-GB"/>
              </w:rPr>
              <w:t>Fieldwork continues</w:t>
            </w:r>
          </w:p>
          <w:p w14:paraId="5A3FD33A" w14:textId="77777777" w:rsidR="00246BA6" w:rsidRPr="0043503A" w:rsidRDefault="009F2BF4" w:rsidP="00791C96">
            <w:pPr>
              <w:pStyle w:val="Tabtxt"/>
              <w:ind w:left="226" w:right="113" w:hanging="113"/>
              <w:jc w:val="left"/>
              <w:rPr>
                <w:lang w:val="en-GB"/>
              </w:rPr>
            </w:pPr>
            <w:r>
              <w:rPr>
                <w:lang w:val="en-GB"/>
              </w:rPr>
              <w:t xml:space="preserve">• </w:t>
            </w:r>
            <w:r w:rsidR="00943602" w:rsidRPr="0043503A">
              <w:rPr>
                <w:lang w:val="en-GB"/>
              </w:rPr>
              <w:t>Back to base</w:t>
            </w:r>
          </w:p>
        </w:tc>
        <w:tc>
          <w:tcPr>
            <w:tcW w:w="2410" w:type="dxa"/>
            <w:tcBorders>
              <w:top w:val="single" w:sz="4" w:space="0" w:color="auto"/>
              <w:left w:val="single" w:sz="4" w:space="0" w:color="auto"/>
              <w:bottom w:val="single" w:sz="4" w:space="0" w:color="auto"/>
              <w:right w:val="single" w:sz="4" w:space="0" w:color="auto"/>
            </w:tcBorders>
            <w:shd w:val="clear" w:color="auto" w:fill="F2F2F2"/>
          </w:tcPr>
          <w:p w14:paraId="5D974F48" w14:textId="77777777" w:rsidR="00246BA6" w:rsidRPr="0043503A" w:rsidRDefault="00943602" w:rsidP="00791C96">
            <w:pPr>
              <w:pStyle w:val="Tabtxt"/>
              <w:ind w:left="113" w:right="113"/>
              <w:jc w:val="left"/>
              <w:rPr>
                <w:color w:val="243F60"/>
                <w:lang w:val="en-GB"/>
              </w:rPr>
            </w:pPr>
            <w:r w:rsidRPr="0043503A">
              <w:rPr>
                <w:lang w:val="en-GB"/>
              </w:rPr>
              <w:t>Ask participants how practice is commencing. Assist where necessary</w:t>
            </w:r>
          </w:p>
        </w:tc>
        <w:tc>
          <w:tcPr>
            <w:tcW w:w="2977" w:type="dxa"/>
            <w:tcBorders>
              <w:top w:val="single" w:sz="4" w:space="0" w:color="auto"/>
              <w:left w:val="single" w:sz="4" w:space="0" w:color="auto"/>
              <w:bottom w:val="single" w:sz="4" w:space="0" w:color="auto"/>
              <w:right w:val="single" w:sz="4" w:space="0" w:color="auto"/>
            </w:tcBorders>
          </w:tcPr>
          <w:p w14:paraId="10C956A0" w14:textId="7534C876" w:rsidR="00246BA6" w:rsidRPr="0043503A" w:rsidRDefault="00943602" w:rsidP="00791C96">
            <w:pPr>
              <w:pStyle w:val="Tabtxt"/>
              <w:ind w:left="113" w:right="113"/>
              <w:jc w:val="left"/>
              <w:rPr>
                <w:rFonts w:ascii="Cambria" w:eastAsia="Times New Roman" w:hAnsi="Cambria"/>
                <w:color w:val="243F60"/>
                <w:lang w:val="en-GB"/>
              </w:rPr>
            </w:pPr>
            <w:r w:rsidRPr="0043503A">
              <w:rPr>
                <w:lang w:val="en-GB"/>
              </w:rPr>
              <w:t xml:space="preserve">Continue using skills acquired from </w:t>
            </w:r>
            <w:r w:rsidR="00BA086D">
              <w:rPr>
                <w:lang w:val="en-GB"/>
              </w:rPr>
              <w:t xml:space="preserve">the </w:t>
            </w:r>
            <w:r w:rsidRPr="0043503A">
              <w:rPr>
                <w:lang w:val="en-GB"/>
              </w:rPr>
              <w:t>workshop to conduct interviews</w:t>
            </w:r>
          </w:p>
        </w:tc>
      </w:tr>
      <w:tr w:rsidR="00751274" w:rsidRPr="0043503A" w14:paraId="0FD420EB" w14:textId="77777777" w:rsidTr="00791C96">
        <w:tc>
          <w:tcPr>
            <w:tcW w:w="1464" w:type="dxa"/>
            <w:tcBorders>
              <w:top w:val="single" w:sz="4" w:space="0" w:color="auto"/>
              <w:left w:val="single" w:sz="4" w:space="0" w:color="auto"/>
              <w:bottom w:val="single" w:sz="4" w:space="0" w:color="auto"/>
              <w:right w:val="single" w:sz="4" w:space="0" w:color="auto"/>
            </w:tcBorders>
          </w:tcPr>
          <w:p w14:paraId="65050CA2" w14:textId="77777777" w:rsidR="00246BA6" w:rsidRPr="0043503A" w:rsidRDefault="00943602" w:rsidP="00791C96">
            <w:pPr>
              <w:pStyle w:val="Tabtxt"/>
              <w:ind w:left="113" w:right="113"/>
              <w:jc w:val="left"/>
              <w:rPr>
                <w:rFonts w:ascii="Cambria" w:eastAsia="Times New Roman" w:hAnsi="Cambria"/>
                <w:color w:val="243F60"/>
                <w:lang w:val="en-GB"/>
              </w:rPr>
            </w:pPr>
            <w:r w:rsidRPr="0043503A">
              <w:rPr>
                <w:lang w:val="en-GB"/>
              </w:rPr>
              <w:t>Early evening (after dinner)</w:t>
            </w:r>
          </w:p>
        </w:tc>
        <w:tc>
          <w:tcPr>
            <w:tcW w:w="2613" w:type="dxa"/>
            <w:tcBorders>
              <w:top w:val="single" w:sz="4" w:space="0" w:color="auto"/>
              <w:left w:val="single" w:sz="4" w:space="0" w:color="auto"/>
              <w:bottom w:val="single" w:sz="4" w:space="0" w:color="auto"/>
              <w:right w:val="single" w:sz="4" w:space="0" w:color="auto"/>
            </w:tcBorders>
          </w:tcPr>
          <w:p w14:paraId="0DC29592" w14:textId="77777777" w:rsidR="00246BA6" w:rsidRPr="0043503A" w:rsidRDefault="00943602" w:rsidP="00791C96">
            <w:pPr>
              <w:pStyle w:val="Tabtxt"/>
              <w:ind w:left="113" w:right="113"/>
              <w:jc w:val="left"/>
              <w:rPr>
                <w:rFonts w:ascii="Cambria" w:eastAsia="Times New Roman" w:hAnsi="Cambria"/>
                <w:b/>
                <w:i/>
                <w:color w:val="243F60"/>
                <w:lang w:val="en-GB"/>
              </w:rPr>
            </w:pPr>
            <w:r w:rsidRPr="0043503A">
              <w:rPr>
                <w:b/>
                <w:i/>
                <w:lang w:val="en-GB"/>
              </w:rPr>
              <w:t>Homework:</w:t>
            </w:r>
          </w:p>
          <w:p w14:paraId="7CF0B908" w14:textId="77777777" w:rsidR="00246BA6" w:rsidRPr="0043503A" w:rsidRDefault="00943602" w:rsidP="00791C96">
            <w:pPr>
              <w:pStyle w:val="Tabtxt"/>
              <w:ind w:left="113" w:right="113"/>
              <w:jc w:val="left"/>
              <w:rPr>
                <w:rFonts w:ascii="Cambria" w:eastAsia="Times New Roman" w:hAnsi="Cambria"/>
                <w:color w:val="243F60"/>
                <w:lang w:val="en-GB"/>
              </w:rPr>
            </w:pPr>
            <w:r w:rsidRPr="0043503A">
              <w:rPr>
                <w:lang w:val="en-GB"/>
              </w:rPr>
              <w:t xml:space="preserve">Debrief before fieldwork </w:t>
            </w:r>
            <w:r w:rsidR="0043503A">
              <w:rPr>
                <w:lang w:val="en-GB"/>
              </w:rPr>
              <w:t xml:space="preserve">the </w:t>
            </w:r>
            <w:r w:rsidRPr="0043503A">
              <w:rPr>
                <w:lang w:val="en-GB"/>
              </w:rPr>
              <w:t xml:space="preserve">next day </w:t>
            </w:r>
          </w:p>
        </w:tc>
        <w:tc>
          <w:tcPr>
            <w:tcW w:w="2410" w:type="dxa"/>
            <w:tcBorders>
              <w:top w:val="single" w:sz="4" w:space="0" w:color="auto"/>
              <w:left w:val="single" w:sz="4" w:space="0" w:color="auto"/>
              <w:bottom w:val="single" w:sz="4" w:space="0" w:color="auto"/>
              <w:right w:val="single" w:sz="4" w:space="0" w:color="auto"/>
            </w:tcBorders>
            <w:shd w:val="clear" w:color="auto" w:fill="F2F2F2"/>
          </w:tcPr>
          <w:p w14:paraId="39F7748C" w14:textId="77777777" w:rsidR="00362917" w:rsidRPr="0043503A" w:rsidRDefault="009F2BF4" w:rsidP="00791C96">
            <w:pPr>
              <w:pStyle w:val="Tabtxt"/>
              <w:ind w:left="226" w:right="113" w:hanging="113"/>
              <w:jc w:val="left"/>
              <w:rPr>
                <w:lang w:val="en-GB"/>
              </w:rPr>
            </w:pPr>
            <w:r>
              <w:rPr>
                <w:lang w:val="en-GB"/>
              </w:rPr>
              <w:t xml:space="preserve">• </w:t>
            </w:r>
            <w:r w:rsidR="00943602" w:rsidRPr="0043503A">
              <w:rPr>
                <w:lang w:val="en-GB"/>
              </w:rPr>
              <w:t>Facilitate debriefing by producing photos</w:t>
            </w:r>
            <w:r w:rsidR="0043503A">
              <w:rPr>
                <w:lang w:val="en-GB"/>
              </w:rPr>
              <w:t xml:space="preserve"> and</w:t>
            </w:r>
            <w:r w:rsidR="00943602" w:rsidRPr="0043503A">
              <w:rPr>
                <w:lang w:val="en-GB"/>
              </w:rPr>
              <w:t xml:space="preserve"> videos of process for evaluation by group members</w:t>
            </w:r>
          </w:p>
          <w:p w14:paraId="653EF673" w14:textId="77777777" w:rsidR="00246BA6" w:rsidRPr="0043503A" w:rsidRDefault="009F2BF4" w:rsidP="00791C96">
            <w:pPr>
              <w:pStyle w:val="Tabtxt"/>
              <w:ind w:left="226" w:right="113" w:hanging="113"/>
              <w:jc w:val="left"/>
              <w:rPr>
                <w:lang w:val="en-GB"/>
              </w:rPr>
            </w:pPr>
            <w:r>
              <w:rPr>
                <w:lang w:val="en-GB"/>
              </w:rPr>
              <w:t xml:space="preserve">• </w:t>
            </w:r>
            <w:r w:rsidR="00943602" w:rsidRPr="0043503A">
              <w:rPr>
                <w:lang w:val="en-GB"/>
              </w:rPr>
              <w:t>Remind participants to organize collected information</w:t>
            </w:r>
          </w:p>
        </w:tc>
        <w:tc>
          <w:tcPr>
            <w:tcW w:w="2977" w:type="dxa"/>
            <w:tcBorders>
              <w:top w:val="single" w:sz="4" w:space="0" w:color="auto"/>
              <w:left w:val="single" w:sz="4" w:space="0" w:color="auto"/>
              <w:bottom w:val="single" w:sz="4" w:space="0" w:color="auto"/>
              <w:right w:val="single" w:sz="4" w:space="0" w:color="auto"/>
            </w:tcBorders>
          </w:tcPr>
          <w:p w14:paraId="3B818094" w14:textId="77777777" w:rsidR="00362917" w:rsidRPr="0043503A" w:rsidRDefault="009F2BF4" w:rsidP="00791C96">
            <w:pPr>
              <w:pStyle w:val="Tabtxt"/>
              <w:ind w:left="226" w:right="113" w:hanging="113"/>
              <w:jc w:val="left"/>
              <w:rPr>
                <w:lang w:val="en-GB"/>
              </w:rPr>
            </w:pPr>
            <w:r>
              <w:rPr>
                <w:lang w:val="en-GB"/>
              </w:rPr>
              <w:t xml:space="preserve">• </w:t>
            </w:r>
            <w:r w:rsidR="00943602" w:rsidRPr="0043503A">
              <w:rPr>
                <w:lang w:val="en-GB"/>
              </w:rPr>
              <w:t>Engage in peer review and general observation</w:t>
            </w:r>
          </w:p>
          <w:p w14:paraId="722E8FB2" w14:textId="7172FEE9" w:rsidR="00246BA6" w:rsidRPr="0043503A" w:rsidRDefault="009F2BF4" w:rsidP="00791C96">
            <w:pPr>
              <w:pStyle w:val="Tabtxt"/>
              <w:ind w:left="226" w:right="113" w:hanging="113"/>
              <w:jc w:val="left"/>
              <w:rPr>
                <w:lang w:val="en-GB"/>
              </w:rPr>
            </w:pPr>
            <w:r>
              <w:rPr>
                <w:lang w:val="en-GB"/>
              </w:rPr>
              <w:t xml:space="preserve">• </w:t>
            </w:r>
            <w:r w:rsidR="00BA086D">
              <w:rPr>
                <w:lang w:val="en-GB"/>
              </w:rPr>
              <w:t>Charge cameras and audio recording equipement</w:t>
            </w:r>
          </w:p>
          <w:p w14:paraId="7F4B8902" w14:textId="77777777" w:rsidR="00246BA6" w:rsidRPr="0043503A" w:rsidRDefault="009F2BF4" w:rsidP="00791C96">
            <w:pPr>
              <w:pStyle w:val="Tabtxt"/>
              <w:ind w:left="226" w:right="113" w:hanging="113"/>
              <w:jc w:val="left"/>
              <w:rPr>
                <w:lang w:val="en-GB"/>
              </w:rPr>
            </w:pPr>
            <w:r>
              <w:rPr>
                <w:lang w:val="en-GB"/>
              </w:rPr>
              <w:t xml:space="preserve">• </w:t>
            </w:r>
            <w:r w:rsidR="00943602" w:rsidRPr="0043503A">
              <w:rPr>
                <w:lang w:val="en-GB"/>
              </w:rPr>
              <w:t>Catalogue interview responses</w:t>
            </w:r>
          </w:p>
        </w:tc>
      </w:tr>
    </w:tbl>
    <w:p w14:paraId="57FF8F57" w14:textId="77777777" w:rsidR="009F2BF4" w:rsidRDefault="009F2BF4" w:rsidP="009B3CCE">
      <w:pPr>
        <w:pStyle w:val="Tabtxt"/>
        <w:rPr>
          <w:lang w:val="en-GB"/>
        </w:rPr>
      </w:pPr>
    </w:p>
    <w:p w14:paraId="022AF0C0" w14:textId="77777777" w:rsidR="009F2BF4" w:rsidRDefault="009F2BF4">
      <w:pPr>
        <w:spacing w:after="0" w:line="240" w:lineRule="auto"/>
        <w:rPr>
          <w:rFonts w:ascii="Arial" w:eastAsia="SimSun" w:hAnsi="Arial" w:cs="Arial"/>
          <w:sz w:val="18"/>
          <w:szCs w:val="18"/>
          <w:lang w:val="en-GB" w:eastAsia="fr-FR"/>
        </w:rPr>
      </w:pPr>
      <w:r>
        <w:rPr>
          <w:lang w:val="en-GB"/>
        </w:rPr>
        <w:br w:type="page"/>
      </w:r>
    </w:p>
    <w:p w14:paraId="15624602" w14:textId="77777777" w:rsidR="00246BA6" w:rsidRPr="00586551" w:rsidRDefault="00943602" w:rsidP="00791C96">
      <w:pPr>
        <w:pStyle w:val="Heading4"/>
        <w:tabs>
          <w:tab w:val="left" w:pos="1067"/>
        </w:tabs>
      </w:pPr>
      <w:r>
        <w:lastRenderedPageBreak/>
        <w:t>Day 2</w:t>
      </w:r>
    </w:p>
    <w:tbl>
      <w:tblPr>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62"/>
        <w:gridCol w:w="7"/>
        <w:gridCol w:w="2442"/>
        <w:gridCol w:w="2252"/>
        <w:gridCol w:w="2782"/>
      </w:tblGrid>
      <w:tr w:rsidR="009F2BF4" w:rsidRPr="0043503A" w14:paraId="064A9AD0" w14:textId="77777777" w:rsidTr="009F2BF4">
        <w:tc>
          <w:tcPr>
            <w:tcW w:w="1369" w:type="dxa"/>
            <w:gridSpan w:val="2"/>
            <w:tcBorders>
              <w:top w:val="single" w:sz="4" w:space="0" w:color="auto"/>
              <w:left w:val="single" w:sz="4" w:space="0" w:color="auto"/>
              <w:bottom w:val="single" w:sz="4" w:space="0" w:color="auto"/>
              <w:right w:val="single" w:sz="4" w:space="0" w:color="auto"/>
            </w:tcBorders>
            <w:shd w:val="clear" w:color="auto" w:fill="BAD0EE"/>
          </w:tcPr>
          <w:p w14:paraId="762489FF" w14:textId="77777777" w:rsidR="009F2BF4" w:rsidRPr="0043503A" w:rsidRDefault="009F2BF4" w:rsidP="009F2BF4">
            <w:pPr>
              <w:pStyle w:val="Tabltetiere"/>
              <w:spacing w:before="80" w:after="80"/>
              <w:rPr>
                <w:lang w:val="en-GB"/>
              </w:rPr>
            </w:pPr>
            <w:r w:rsidRPr="0043503A">
              <w:rPr>
                <w:lang w:val="en-GB"/>
              </w:rPr>
              <w:t>Time</w:t>
            </w:r>
          </w:p>
        </w:tc>
        <w:tc>
          <w:tcPr>
            <w:tcW w:w="2442" w:type="dxa"/>
            <w:tcBorders>
              <w:top w:val="single" w:sz="4" w:space="0" w:color="auto"/>
              <w:left w:val="single" w:sz="4" w:space="0" w:color="auto"/>
              <w:bottom w:val="single" w:sz="4" w:space="0" w:color="auto"/>
              <w:right w:val="single" w:sz="4" w:space="0" w:color="auto"/>
            </w:tcBorders>
            <w:shd w:val="clear" w:color="auto" w:fill="BAD0EE"/>
          </w:tcPr>
          <w:p w14:paraId="72CF0294" w14:textId="77777777" w:rsidR="009F2BF4" w:rsidRPr="0043503A" w:rsidRDefault="009F2BF4" w:rsidP="009F2BF4">
            <w:pPr>
              <w:pStyle w:val="Tabltetiere"/>
              <w:spacing w:before="80" w:after="80"/>
              <w:rPr>
                <w:lang w:val="en-GB"/>
              </w:rPr>
            </w:pPr>
            <w:r w:rsidRPr="0043503A">
              <w:rPr>
                <w:lang w:val="en-GB"/>
              </w:rPr>
              <w:t xml:space="preserve">Content </w:t>
            </w:r>
            <w:r>
              <w:rPr>
                <w:lang w:val="en-GB"/>
              </w:rPr>
              <w:t>(what)</w:t>
            </w:r>
          </w:p>
        </w:tc>
        <w:tc>
          <w:tcPr>
            <w:tcW w:w="2252" w:type="dxa"/>
            <w:tcBorders>
              <w:top w:val="single" w:sz="4" w:space="0" w:color="auto"/>
              <w:left w:val="single" w:sz="4" w:space="0" w:color="auto"/>
              <w:bottom w:val="single" w:sz="4" w:space="0" w:color="auto"/>
              <w:right w:val="single" w:sz="4" w:space="0" w:color="auto"/>
            </w:tcBorders>
            <w:shd w:val="clear" w:color="auto" w:fill="BAD0EE"/>
          </w:tcPr>
          <w:p w14:paraId="0AA2ED37" w14:textId="77777777" w:rsidR="009F2BF4" w:rsidRPr="0043503A" w:rsidRDefault="009F2BF4" w:rsidP="009F2BF4">
            <w:pPr>
              <w:pStyle w:val="Tabltetiere"/>
              <w:spacing w:before="80" w:after="80"/>
              <w:rPr>
                <w:lang w:val="en-GB"/>
              </w:rPr>
            </w:pPr>
            <w:r w:rsidRPr="0043503A">
              <w:rPr>
                <w:lang w:val="en-GB"/>
              </w:rPr>
              <w:t xml:space="preserve">Instructor activity </w:t>
            </w:r>
            <w:r>
              <w:rPr>
                <w:lang w:val="en-GB"/>
              </w:rPr>
              <w:t>(how)</w:t>
            </w:r>
          </w:p>
        </w:tc>
        <w:tc>
          <w:tcPr>
            <w:tcW w:w="2782" w:type="dxa"/>
            <w:tcBorders>
              <w:top w:val="single" w:sz="4" w:space="0" w:color="auto"/>
              <w:left w:val="single" w:sz="4" w:space="0" w:color="auto"/>
              <w:bottom w:val="single" w:sz="4" w:space="0" w:color="auto"/>
              <w:right w:val="single" w:sz="4" w:space="0" w:color="auto"/>
            </w:tcBorders>
            <w:shd w:val="clear" w:color="auto" w:fill="BAD0EE"/>
          </w:tcPr>
          <w:p w14:paraId="27731DCA" w14:textId="77777777" w:rsidR="009F2BF4" w:rsidRPr="0043503A" w:rsidRDefault="009F2BF4" w:rsidP="009F2BF4">
            <w:pPr>
              <w:pStyle w:val="Tabltetiere"/>
              <w:spacing w:before="80" w:after="80"/>
              <w:rPr>
                <w:lang w:val="en-GB"/>
              </w:rPr>
            </w:pPr>
            <w:r w:rsidRPr="0043503A">
              <w:rPr>
                <w:lang w:val="en-GB"/>
              </w:rPr>
              <w:t>Participant activity</w:t>
            </w:r>
          </w:p>
        </w:tc>
      </w:tr>
      <w:tr w:rsidR="00246BA6" w:rsidRPr="0043503A" w14:paraId="0AA5DD3F" w14:textId="77777777" w:rsidTr="00791C96">
        <w:tc>
          <w:tcPr>
            <w:tcW w:w="1362" w:type="dxa"/>
            <w:tcBorders>
              <w:top w:val="single" w:sz="4" w:space="0" w:color="auto"/>
              <w:left w:val="single" w:sz="4" w:space="0" w:color="auto"/>
              <w:bottom w:val="single" w:sz="4" w:space="0" w:color="auto"/>
              <w:right w:val="single" w:sz="4" w:space="0" w:color="auto"/>
            </w:tcBorders>
          </w:tcPr>
          <w:p w14:paraId="36C55696" w14:textId="77777777" w:rsidR="00246BA6" w:rsidRPr="0043503A" w:rsidRDefault="00943602" w:rsidP="00791C96">
            <w:pPr>
              <w:pStyle w:val="Tabtxt"/>
              <w:ind w:left="113" w:right="113"/>
              <w:jc w:val="left"/>
              <w:rPr>
                <w:rFonts w:ascii="Cambria" w:eastAsia="Times New Roman" w:hAnsi="Cambria"/>
                <w:color w:val="243F60"/>
                <w:lang w:val="en-GB"/>
              </w:rPr>
            </w:pPr>
            <w:r w:rsidRPr="0043503A">
              <w:rPr>
                <w:lang w:val="en-GB"/>
              </w:rPr>
              <w:t>Morning</w:t>
            </w:r>
          </w:p>
        </w:tc>
        <w:tc>
          <w:tcPr>
            <w:tcW w:w="2449" w:type="dxa"/>
            <w:gridSpan w:val="2"/>
            <w:tcBorders>
              <w:top w:val="single" w:sz="4" w:space="0" w:color="auto"/>
              <w:left w:val="single" w:sz="4" w:space="0" w:color="auto"/>
              <w:bottom w:val="single" w:sz="4" w:space="0" w:color="auto"/>
              <w:right w:val="single" w:sz="4" w:space="0" w:color="auto"/>
            </w:tcBorders>
          </w:tcPr>
          <w:p w14:paraId="4B978046" w14:textId="55596894" w:rsidR="00246BA6" w:rsidRPr="0043503A" w:rsidRDefault="006F6C6C" w:rsidP="00791C96">
            <w:pPr>
              <w:pStyle w:val="Tabtxt"/>
              <w:ind w:left="113" w:right="113"/>
              <w:jc w:val="left"/>
              <w:rPr>
                <w:rFonts w:ascii="Cambria" w:eastAsia="Times New Roman" w:hAnsi="Cambria"/>
                <w:b/>
                <w:i/>
                <w:color w:val="243F60"/>
                <w:lang w:val="en-GB"/>
              </w:rPr>
            </w:pPr>
            <w:r>
              <w:rPr>
                <w:b/>
                <w:i/>
                <w:lang w:val="en-GB"/>
              </w:rPr>
              <w:t>Introduction:</w:t>
            </w:r>
          </w:p>
          <w:p w14:paraId="0E20D7B9" w14:textId="77777777" w:rsidR="0043503A" w:rsidRPr="0043503A" w:rsidDel="0043503A" w:rsidRDefault="009F2BF4" w:rsidP="00791C96">
            <w:pPr>
              <w:pStyle w:val="Tabtxt"/>
              <w:ind w:left="226" w:right="113" w:hanging="113"/>
              <w:jc w:val="left"/>
              <w:rPr>
                <w:lang w:val="en-GB"/>
              </w:rPr>
            </w:pPr>
            <w:r>
              <w:rPr>
                <w:lang w:val="en-GB"/>
              </w:rPr>
              <w:t xml:space="preserve">• </w:t>
            </w:r>
            <w:r w:rsidR="00943602" w:rsidRPr="0043503A">
              <w:rPr>
                <w:lang w:val="en-GB"/>
              </w:rPr>
              <w:t>Quick reminder of points raised at yesterday’s debriefing session</w:t>
            </w:r>
          </w:p>
          <w:p w14:paraId="1D0082F7" w14:textId="0AA2C986" w:rsidR="00246BA6" w:rsidRPr="0043503A" w:rsidRDefault="009F2BF4" w:rsidP="00791C96">
            <w:pPr>
              <w:pStyle w:val="Tabtxt"/>
              <w:ind w:left="226" w:right="113" w:hanging="113"/>
              <w:jc w:val="left"/>
              <w:rPr>
                <w:lang w:val="en-GB"/>
              </w:rPr>
            </w:pPr>
            <w:r>
              <w:rPr>
                <w:lang w:val="en-GB"/>
              </w:rPr>
              <w:t xml:space="preserve">• </w:t>
            </w:r>
            <w:r w:rsidR="006F6C6C">
              <w:rPr>
                <w:lang w:val="en-GB"/>
              </w:rPr>
              <w:t>Field</w:t>
            </w:r>
            <w:r w:rsidR="00943602" w:rsidRPr="0043503A">
              <w:rPr>
                <w:lang w:val="en-GB"/>
              </w:rPr>
              <w:t>work at site</w:t>
            </w:r>
            <w:r w:rsidR="0043503A" w:rsidRPr="0043503A">
              <w:rPr>
                <w:lang w:val="en-GB"/>
              </w:rPr>
              <w:t> </w:t>
            </w:r>
            <w:r w:rsidR="00943602" w:rsidRPr="0043503A">
              <w:rPr>
                <w:lang w:val="en-GB"/>
              </w:rPr>
              <w:t>2</w:t>
            </w:r>
          </w:p>
        </w:tc>
        <w:tc>
          <w:tcPr>
            <w:tcW w:w="2252" w:type="dxa"/>
            <w:tcBorders>
              <w:top w:val="single" w:sz="4" w:space="0" w:color="auto"/>
              <w:left w:val="single" w:sz="4" w:space="0" w:color="auto"/>
              <w:bottom w:val="single" w:sz="4" w:space="0" w:color="auto"/>
              <w:right w:val="single" w:sz="4" w:space="0" w:color="auto"/>
            </w:tcBorders>
            <w:shd w:val="clear" w:color="auto" w:fill="F2F2F2"/>
          </w:tcPr>
          <w:p w14:paraId="37ACFE65" w14:textId="77777777" w:rsidR="00246BA6" w:rsidRPr="0043503A" w:rsidRDefault="00943602" w:rsidP="00791C96">
            <w:pPr>
              <w:pStyle w:val="Tabtxt"/>
              <w:ind w:left="113" w:right="113"/>
              <w:jc w:val="left"/>
              <w:rPr>
                <w:rFonts w:ascii="Cambria" w:eastAsia="Times New Roman" w:hAnsi="Cambria"/>
                <w:color w:val="243F60"/>
                <w:lang w:val="en-GB"/>
              </w:rPr>
            </w:pPr>
            <w:r w:rsidRPr="0043503A">
              <w:rPr>
                <w:lang w:val="en-GB"/>
              </w:rPr>
              <w:t>Local hosts continue to take charge of fieldwork logistics</w:t>
            </w:r>
          </w:p>
        </w:tc>
        <w:tc>
          <w:tcPr>
            <w:tcW w:w="2782" w:type="dxa"/>
            <w:tcBorders>
              <w:top w:val="single" w:sz="4" w:space="0" w:color="auto"/>
              <w:left w:val="single" w:sz="4" w:space="0" w:color="auto"/>
              <w:bottom w:val="single" w:sz="4" w:space="0" w:color="auto"/>
              <w:right w:val="single" w:sz="4" w:space="0" w:color="auto"/>
            </w:tcBorders>
          </w:tcPr>
          <w:p w14:paraId="02A8392B" w14:textId="77777777" w:rsidR="00246BA6" w:rsidRPr="0043503A" w:rsidRDefault="00943602" w:rsidP="00791C96">
            <w:pPr>
              <w:pStyle w:val="Tabtxt"/>
              <w:ind w:left="113" w:right="113"/>
              <w:jc w:val="left"/>
              <w:rPr>
                <w:rFonts w:ascii="Cambria" w:eastAsia="Times New Roman" w:hAnsi="Cambria"/>
                <w:color w:val="243F60"/>
                <w:lang w:val="en-GB"/>
              </w:rPr>
            </w:pPr>
            <w:r w:rsidRPr="0043503A">
              <w:rPr>
                <w:lang w:val="en-GB"/>
              </w:rPr>
              <w:t>Prepare materials for recording</w:t>
            </w:r>
          </w:p>
        </w:tc>
      </w:tr>
      <w:tr w:rsidR="00246BA6" w:rsidRPr="0043503A" w14:paraId="7D3915A7" w14:textId="77777777" w:rsidTr="00791C96">
        <w:tc>
          <w:tcPr>
            <w:tcW w:w="1362" w:type="dxa"/>
            <w:tcBorders>
              <w:top w:val="single" w:sz="4" w:space="0" w:color="auto"/>
              <w:left w:val="single" w:sz="4" w:space="0" w:color="auto"/>
              <w:bottom w:val="single" w:sz="4" w:space="0" w:color="auto"/>
              <w:right w:val="single" w:sz="4" w:space="0" w:color="auto"/>
            </w:tcBorders>
          </w:tcPr>
          <w:p w14:paraId="18257D54" w14:textId="77777777" w:rsidR="00246BA6" w:rsidRPr="0043503A" w:rsidRDefault="00943602" w:rsidP="00791C96">
            <w:pPr>
              <w:pStyle w:val="Tabtxt"/>
              <w:ind w:left="113" w:right="113"/>
              <w:jc w:val="left"/>
              <w:rPr>
                <w:rFonts w:ascii="Cambria" w:eastAsia="Times New Roman" w:hAnsi="Cambria"/>
                <w:color w:val="243F60"/>
                <w:lang w:val="en-GB"/>
              </w:rPr>
            </w:pPr>
            <w:r w:rsidRPr="0043503A">
              <w:rPr>
                <w:lang w:val="en-GB"/>
              </w:rPr>
              <w:t>Afternoon</w:t>
            </w:r>
          </w:p>
        </w:tc>
        <w:tc>
          <w:tcPr>
            <w:tcW w:w="2449" w:type="dxa"/>
            <w:gridSpan w:val="2"/>
            <w:tcBorders>
              <w:top w:val="single" w:sz="4" w:space="0" w:color="auto"/>
              <w:left w:val="single" w:sz="4" w:space="0" w:color="auto"/>
              <w:bottom w:val="single" w:sz="4" w:space="0" w:color="auto"/>
              <w:right w:val="single" w:sz="4" w:space="0" w:color="auto"/>
            </w:tcBorders>
          </w:tcPr>
          <w:p w14:paraId="7145B5E7" w14:textId="77777777" w:rsidR="00246BA6" w:rsidRPr="0043503A" w:rsidRDefault="00943602" w:rsidP="00791C96">
            <w:pPr>
              <w:pStyle w:val="Tabtxt"/>
              <w:ind w:left="113" w:right="113"/>
              <w:jc w:val="left"/>
              <w:rPr>
                <w:rFonts w:ascii="Cambria" w:eastAsia="Times New Roman" w:hAnsi="Cambria"/>
                <w:b/>
                <w:i/>
                <w:color w:val="243F60"/>
                <w:lang w:val="en-GB"/>
              </w:rPr>
            </w:pPr>
            <w:r w:rsidRPr="0043503A">
              <w:rPr>
                <w:b/>
                <w:i/>
                <w:lang w:val="en-GB"/>
              </w:rPr>
              <w:t>Presentation:</w:t>
            </w:r>
          </w:p>
          <w:p w14:paraId="1A604AEE" w14:textId="77777777" w:rsidR="00246BA6" w:rsidRPr="0043503A" w:rsidRDefault="00943602" w:rsidP="00791C96">
            <w:pPr>
              <w:pStyle w:val="Tabtxt"/>
              <w:ind w:left="113" w:right="113"/>
              <w:jc w:val="left"/>
              <w:rPr>
                <w:rFonts w:ascii="Cambria" w:eastAsia="Times New Roman" w:hAnsi="Cambria"/>
                <w:color w:val="243F60"/>
                <w:lang w:val="en-GB"/>
              </w:rPr>
            </w:pPr>
            <w:r w:rsidRPr="0043503A">
              <w:rPr>
                <w:lang w:val="en-GB"/>
              </w:rPr>
              <w:t>Same as day 1</w:t>
            </w:r>
          </w:p>
        </w:tc>
        <w:tc>
          <w:tcPr>
            <w:tcW w:w="2252" w:type="dxa"/>
            <w:tcBorders>
              <w:top w:val="single" w:sz="4" w:space="0" w:color="auto"/>
              <w:left w:val="single" w:sz="4" w:space="0" w:color="auto"/>
              <w:bottom w:val="single" w:sz="4" w:space="0" w:color="auto"/>
              <w:right w:val="single" w:sz="4" w:space="0" w:color="auto"/>
            </w:tcBorders>
            <w:shd w:val="clear" w:color="auto" w:fill="F2F2F2"/>
          </w:tcPr>
          <w:p w14:paraId="7B274CD2" w14:textId="13F9E6DC" w:rsidR="00246BA6" w:rsidRPr="0043503A" w:rsidRDefault="006F6C6C" w:rsidP="00791C96">
            <w:pPr>
              <w:pStyle w:val="Tabtxt"/>
              <w:ind w:left="113" w:right="113"/>
              <w:jc w:val="left"/>
              <w:rPr>
                <w:rFonts w:ascii="Cambria" w:eastAsia="Times New Roman" w:hAnsi="Cambria"/>
                <w:color w:val="243F60"/>
                <w:lang w:val="en-GB"/>
              </w:rPr>
            </w:pPr>
            <w:r>
              <w:rPr>
                <w:lang w:val="en-GB"/>
              </w:rPr>
              <w:t>Same as day 1</w:t>
            </w:r>
          </w:p>
        </w:tc>
        <w:tc>
          <w:tcPr>
            <w:tcW w:w="2782" w:type="dxa"/>
            <w:tcBorders>
              <w:top w:val="single" w:sz="4" w:space="0" w:color="auto"/>
              <w:left w:val="single" w:sz="4" w:space="0" w:color="auto"/>
              <w:bottom w:val="single" w:sz="4" w:space="0" w:color="auto"/>
              <w:right w:val="single" w:sz="4" w:space="0" w:color="auto"/>
            </w:tcBorders>
          </w:tcPr>
          <w:p w14:paraId="2DBB159E" w14:textId="77777777" w:rsidR="00246BA6" w:rsidRPr="0043503A" w:rsidRDefault="00943602" w:rsidP="00791C96">
            <w:pPr>
              <w:pStyle w:val="Tabtxt"/>
              <w:ind w:left="113" w:right="113"/>
              <w:jc w:val="left"/>
              <w:rPr>
                <w:rFonts w:ascii="Cambria" w:eastAsia="Times New Roman" w:hAnsi="Cambria"/>
                <w:color w:val="243F60"/>
                <w:lang w:val="en-GB"/>
              </w:rPr>
            </w:pPr>
            <w:r w:rsidRPr="0043503A">
              <w:rPr>
                <w:lang w:val="en-GB"/>
              </w:rPr>
              <w:t>Same as day 1</w:t>
            </w:r>
          </w:p>
        </w:tc>
      </w:tr>
      <w:tr w:rsidR="00246BA6" w:rsidRPr="0043503A" w14:paraId="2BF20EA3" w14:textId="77777777" w:rsidTr="00791C96">
        <w:tc>
          <w:tcPr>
            <w:tcW w:w="1362" w:type="dxa"/>
            <w:tcBorders>
              <w:top w:val="single" w:sz="4" w:space="0" w:color="auto"/>
              <w:left w:val="single" w:sz="4" w:space="0" w:color="auto"/>
              <w:bottom w:val="single" w:sz="4" w:space="0" w:color="auto"/>
              <w:right w:val="single" w:sz="4" w:space="0" w:color="auto"/>
            </w:tcBorders>
          </w:tcPr>
          <w:p w14:paraId="12009DE8" w14:textId="77777777" w:rsidR="00246BA6" w:rsidRPr="0043503A" w:rsidRDefault="00943602" w:rsidP="00791C96">
            <w:pPr>
              <w:pStyle w:val="Tabtxt"/>
              <w:ind w:left="113" w:right="113"/>
              <w:jc w:val="left"/>
              <w:rPr>
                <w:rFonts w:ascii="Cambria" w:eastAsia="Times New Roman" w:hAnsi="Cambria"/>
                <w:color w:val="243F60"/>
                <w:lang w:val="en-GB"/>
              </w:rPr>
            </w:pPr>
            <w:r w:rsidRPr="0043503A">
              <w:rPr>
                <w:lang w:val="en-GB"/>
              </w:rPr>
              <w:t>Late afternoon</w:t>
            </w:r>
          </w:p>
        </w:tc>
        <w:tc>
          <w:tcPr>
            <w:tcW w:w="2449" w:type="dxa"/>
            <w:gridSpan w:val="2"/>
            <w:tcBorders>
              <w:top w:val="single" w:sz="4" w:space="0" w:color="auto"/>
              <w:left w:val="single" w:sz="4" w:space="0" w:color="auto"/>
              <w:bottom w:val="single" w:sz="4" w:space="0" w:color="auto"/>
              <w:right w:val="single" w:sz="4" w:space="0" w:color="auto"/>
            </w:tcBorders>
          </w:tcPr>
          <w:p w14:paraId="3CB69909" w14:textId="77777777" w:rsidR="00246BA6" w:rsidRPr="0043503A" w:rsidRDefault="00943602" w:rsidP="00791C96">
            <w:pPr>
              <w:pStyle w:val="Tabtxt"/>
              <w:ind w:left="113" w:right="113"/>
              <w:jc w:val="left"/>
              <w:rPr>
                <w:rFonts w:ascii="Cambria" w:eastAsia="Times New Roman" w:hAnsi="Cambria"/>
                <w:b/>
                <w:i/>
                <w:color w:val="243F60"/>
                <w:lang w:val="en-GB"/>
              </w:rPr>
            </w:pPr>
            <w:r w:rsidRPr="0043503A">
              <w:rPr>
                <w:b/>
                <w:i/>
                <w:lang w:val="en-GB"/>
              </w:rPr>
              <w:t>Summary:</w:t>
            </w:r>
          </w:p>
          <w:p w14:paraId="4419BA3F" w14:textId="77777777" w:rsidR="00246BA6" w:rsidRPr="0043503A" w:rsidRDefault="00943602" w:rsidP="00791C96">
            <w:pPr>
              <w:pStyle w:val="Tabtxt"/>
              <w:ind w:left="113" w:right="113"/>
              <w:jc w:val="left"/>
              <w:rPr>
                <w:rFonts w:ascii="Cambria" w:eastAsia="Times New Roman" w:hAnsi="Cambria"/>
                <w:color w:val="243F60"/>
                <w:lang w:val="en-GB"/>
              </w:rPr>
            </w:pPr>
            <w:r w:rsidRPr="0043503A">
              <w:rPr>
                <w:lang w:val="en-GB"/>
              </w:rPr>
              <w:t>Same as day 1</w:t>
            </w:r>
          </w:p>
        </w:tc>
        <w:tc>
          <w:tcPr>
            <w:tcW w:w="2252" w:type="dxa"/>
            <w:tcBorders>
              <w:top w:val="single" w:sz="4" w:space="0" w:color="auto"/>
              <w:left w:val="single" w:sz="4" w:space="0" w:color="auto"/>
              <w:bottom w:val="single" w:sz="4" w:space="0" w:color="auto"/>
              <w:right w:val="single" w:sz="4" w:space="0" w:color="auto"/>
            </w:tcBorders>
            <w:shd w:val="clear" w:color="auto" w:fill="F2F2F2"/>
          </w:tcPr>
          <w:p w14:paraId="2A0AE3C5" w14:textId="77777777" w:rsidR="00246BA6" w:rsidRPr="0043503A" w:rsidRDefault="00943602" w:rsidP="00791C96">
            <w:pPr>
              <w:pStyle w:val="Tabtxt"/>
              <w:ind w:left="113" w:right="113"/>
              <w:jc w:val="left"/>
              <w:rPr>
                <w:rFonts w:ascii="Cambria" w:eastAsia="Times New Roman" w:hAnsi="Cambria"/>
                <w:color w:val="243F60"/>
                <w:lang w:val="en-GB"/>
              </w:rPr>
            </w:pPr>
            <w:r w:rsidRPr="0043503A">
              <w:rPr>
                <w:lang w:val="en-GB"/>
              </w:rPr>
              <w:t>Same as day 1</w:t>
            </w:r>
          </w:p>
        </w:tc>
        <w:tc>
          <w:tcPr>
            <w:tcW w:w="2782" w:type="dxa"/>
            <w:tcBorders>
              <w:top w:val="single" w:sz="4" w:space="0" w:color="auto"/>
              <w:left w:val="single" w:sz="4" w:space="0" w:color="auto"/>
              <w:bottom w:val="single" w:sz="4" w:space="0" w:color="auto"/>
              <w:right w:val="single" w:sz="4" w:space="0" w:color="auto"/>
            </w:tcBorders>
          </w:tcPr>
          <w:p w14:paraId="7ED0D115" w14:textId="77777777" w:rsidR="00246BA6" w:rsidRPr="0043503A" w:rsidRDefault="00943602" w:rsidP="00791C96">
            <w:pPr>
              <w:pStyle w:val="Tabtxt"/>
              <w:ind w:left="113" w:right="113"/>
              <w:jc w:val="left"/>
              <w:rPr>
                <w:rFonts w:ascii="Cambria" w:eastAsia="Times New Roman" w:hAnsi="Cambria"/>
                <w:color w:val="243F60"/>
                <w:lang w:val="en-GB"/>
              </w:rPr>
            </w:pPr>
            <w:r w:rsidRPr="0043503A">
              <w:rPr>
                <w:lang w:val="en-GB"/>
              </w:rPr>
              <w:t>Same as day 1</w:t>
            </w:r>
          </w:p>
        </w:tc>
      </w:tr>
      <w:tr w:rsidR="00246BA6" w:rsidRPr="0043503A" w14:paraId="3B189450" w14:textId="77777777" w:rsidTr="00791C96">
        <w:tc>
          <w:tcPr>
            <w:tcW w:w="1362" w:type="dxa"/>
            <w:tcBorders>
              <w:top w:val="single" w:sz="4" w:space="0" w:color="auto"/>
              <w:left w:val="single" w:sz="4" w:space="0" w:color="auto"/>
              <w:bottom w:val="single" w:sz="4" w:space="0" w:color="auto"/>
              <w:right w:val="single" w:sz="4" w:space="0" w:color="auto"/>
            </w:tcBorders>
          </w:tcPr>
          <w:p w14:paraId="00284E5F" w14:textId="77777777" w:rsidR="00246BA6" w:rsidRPr="0043503A" w:rsidRDefault="00943602" w:rsidP="00791C96">
            <w:pPr>
              <w:pStyle w:val="Tabtxt"/>
              <w:ind w:left="113" w:right="113"/>
              <w:jc w:val="left"/>
              <w:rPr>
                <w:rFonts w:ascii="Cambria" w:eastAsia="Times New Roman" w:hAnsi="Cambria"/>
                <w:color w:val="243F60"/>
                <w:lang w:val="en-GB"/>
              </w:rPr>
            </w:pPr>
            <w:r w:rsidRPr="0043503A">
              <w:rPr>
                <w:lang w:val="en-GB"/>
              </w:rPr>
              <w:t>Early evening</w:t>
            </w:r>
          </w:p>
        </w:tc>
        <w:tc>
          <w:tcPr>
            <w:tcW w:w="2449" w:type="dxa"/>
            <w:gridSpan w:val="2"/>
            <w:tcBorders>
              <w:top w:val="single" w:sz="4" w:space="0" w:color="auto"/>
              <w:left w:val="single" w:sz="4" w:space="0" w:color="auto"/>
              <w:bottom w:val="single" w:sz="4" w:space="0" w:color="auto"/>
              <w:right w:val="single" w:sz="4" w:space="0" w:color="auto"/>
            </w:tcBorders>
          </w:tcPr>
          <w:p w14:paraId="25534D1C" w14:textId="77777777" w:rsidR="00246BA6" w:rsidRPr="00791C96" w:rsidRDefault="00943602" w:rsidP="00791C96">
            <w:pPr>
              <w:pStyle w:val="Tabtxt"/>
              <w:ind w:left="113" w:right="113"/>
              <w:jc w:val="left"/>
              <w:rPr>
                <w:b/>
                <w:i/>
                <w:lang w:val="en-GB"/>
              </w:rPr>
            </w:pPr>
            <w:r w:rsidRPr="00791C96">
              <w:rPr>
                <w:b/>
                <w:i/>
                <w:lang w:val="en-GB"/>
              </w:rPr>
              <w:t>Homework:</w:t>
            </w:r>
          </w:p>
          <w:p w14:paraId="07C1E04D" w14:textId="77777777" w:rsidR="00246BA6" w:rsidRPr="0043503A" w:rsidRDefault="00943602" w:rsidP="00791C96">
            <w:pPr>
              <w:pStyle w:val="Tabtxt"/>
              <w:ind w:left="113" w:right="113"/>
              <w:jc w:val="left"/>
              <w:rPr>
                <w:rFonts w:ascii="Cambria" w:eastAsia="Times New Roman" w:hAnsi="Cambria"/>
                <w:color w:val="243F60"/>
                <w:lang w:val="en-GB"/>
              </w:rPr>
            </w:pPr>
            <w:r w:rsidRPr="0043503A">
              <w:rPr>
                <w:lang w:val="en-GB"/>
              </w:rPr>
              <w:t>None</w:t>
            </w:r>
          </w:p>
        </w:tc>
        <w:tc>
          <w:tcPr>
            <w:tcW w:w="2252" w:type="dxa"/>
            <w:tcBorders>
              <w:top w:val="single" w:sz="4" w:space="0" w:color="auto"/>
              <w:left w:val="single" w:sz="4" w:space="0" w:color="auto"/>
              <w:bottom w:val="single" w:sz="4" w:space="0" w:color="auto"/>
              <w:right w:val="single" w:sz="4" w:space="0" w:color="auto"/>
            </w:tcBorders>
            <w:shd w:val="clear" w:color="auto" w:fill="F2F2F2"/>
          </w:tcPr>
          <w:p w14:paraId="33C6A385" w14:textId="77777777" w:rsidR="00246BA6" w:rsidRPr="0043503A" w:rsidRDefault="00246BA6" w:rsidP="00791C96">
            <w:pPr>
              <w:pStyle w:val="Tabtxt"/>
              <w:ind w:left="113" w:right="113"/>
              <w:jc w:val="left"/>
              <w:rPr>
                <w:lang w:val="en-GB"/>
              </w:rPr>
            </w:pPr>
          </w:p>
        </w:tc>
        <w:tc>
          <w:tcPr>
            <w:tcW w:w="2782" w:type="dxa"/>
            <w:tcBorders>
              <w:top w:val="single" w:sz="4" w:space="0" w:color="auto"/>
              <w:left w:val="single" w:sz="4" w:space="0" w:color="auto"/>
              <w:bottom w:val="single" w:sz="4" w:space="0" w:color="auto"/>
              <w:right w:val="single" w:sz="4" w:space="0" w:color="auto"/>
            </w:tcBorders>
          </w:tcPr>
          <w:p w14:paraId="667BEBF9" w14:textId="77777777" w:rsidR="00246BA6" w:rsidRPr="0043503A" w:rsidRDefault="00246BA6" w:rsidP="00791C96">
            <w:pPr>
              <w:pStyle w:val="Tabtxt"/>
              <w:ind w:left="113" w:right="113"/>
              <w:jc w:val="left"/>
              <w:rPr>
                <w:lang w:val="en-GB"/>
              </w:rPr>
            </w:pPr>
          </w:p>
        </w:tc>
      </w:tr>
    </w:tbl>
    <w:p w14:paraId="38FE8745" w14:textId="77777777" w:rsidR="00986372" w:rsidRPr="00B8437D" w:rsidRDefault="00986372" w:rsidP="00791C96">
      <w:pPr>
        <w:pStyle w:val="Tabtxt"/>
        <w:rPr>
          <w:lang w:val="en-GB"/>
        </w:rPr>
      </w:pPr>
    </w:p>
    <w:sectPr w:rsidR="00986372" w:rsidRPr="00B8437D" w:rsidSect="00791C96">
      <w:headerReference w:type="first" r:id="rId16"/>
      <w:type w:val="oddPage"/>
      <w:pgSz w:w="11906" w:h="16838"/>
      <w:pgMar w:top="1701" w:right="1531" w:bottom="1701" w:left="153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B9B65" w14:textId="77777777" w:rsidR="009F2BF4" w:rsidRDefault="009F2BF4" w:rsidP="00986372">
      <w:pPr>
        <w:spacing w:after="0" w:line="240" w:lineRule="auto"/>
      </w:pPr>
      <w:r>
        <w:separator/>
      </w:r>
    </w:p>
  </w:endnote>
  <w:endnote w:type="continuationSeparator" w:id="0">
    <w:p w14:paraId="4643B248" w14:textId="77777777" w:rsidR="009F2BF4" w:rsidRDefault="009F2BF4" w:rsidP="00986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Gras">
    <w:altName w:val="Arial"/>
    <w:panose1 w:val="00000000000000000000"/>
    <w:charset w:val="00"/>
    <w:family w:val="roman"/>
    <w:notTrueType/>
    <w:pitch w:val="default"/>
  </w:font>
  <w:font w:name="Lucida Grande">
    <w:altName w:val="Courier New"/>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E370F" w14:textId="705662F9" w:rsidR="009F2BF4" w:rsidRDefault="009D7F0B">
    <w:pPr>
      <w:pStyle w:val="Footer"/>
    </w:pPr>
    <w:r w:rsidRPr="006021AD">
      <w:rPr>
        <w:rFonts w:cs="Arial"/>
        <w:noProof/>
        <w:sz w:val="22"/>
        <w:lang w:val="fr-FR" w:eastAsia="ja-JP"/>
      </w:rPr>
      <w:drawing>
        <wp:anchor distT="0" distB="0" distL="114300" distR="114300" simplePos="0" relativeHeight="251665920" behindDoc="0" locked="0" layoutInCell="1" allowOverlap="1" wp14:anchorId="3D1FE09F" wp14:editId="00C047A0">
          <wp:simplePos x="0" y="0"/>
          <wp:positionH relativeFrom="column">
            <wp:posOffset>2190115</wp:posOffset>
          </wp:positionH>
          <wp:positionV relativeFrom="paragraph">
            <wp:posOffset>-54610</wp:posOffset>
          </wp:positionV>
          <wp:extent cx="542925" cy="190500"/>
          <wp:effectExtent l="0" t="0" r="9525" b="0"/>
          <wp:wrapThrough wrapText="bothSides">
            <wp:wrapPolygon edited="0">
              <wp:start x="0" y="0"/>
              <wp:lineTo x="0" y="19440"/>
              <wp:lineTo x="21221" y="19440"/>
              <wp:lineTo x="2122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646AFF" w:rsidRPr="004C504F">
      <w:rPr>
        <w:noProof/>
        <w:lang w:val="fr-FR" w:eastAsia="ja-JP"/>
      </w:rPr>
      <w:drawing>
        <wp:anchor distT="0" distB="0" distL="114300" distR="114300" simplePos="0" relativeHeight="251657728" behindDoc="0" locked="1" layoutInCell="1" allowOverlap="0" wp14:anchorId="58C0FBDD" wp14:editId="0C6DEE29">
          <wp:simplePos x="0" y="0"/>
          <wp:positionH relativeFrom="margin">
            <wp:posOffset>0</wp:posOffset>
          </wp:positionH>
          <wp:positionV relativeFrom="margin">
            <wp:posOffset>8641080</wp:posOffset>
          </wp:positionV>
          <wp:extent cx="942975" cy="53848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r w:rsidR="00646AFF">
      <w:tab/>
    </w:r>
    <w:r w:rsidR="00646AFF">
      <w:rPr>
        <w:rStyle w:val="PageNumber"/>
      </w:rPr>
      <w:tab/>
    </w:r>
    <w:r w:rsidR="004543E6" w:rsidRPr="00791C96">
      <w:t>U031-v1.0-FN-EN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D3D75" w14:textId="29C43E17" w:rsidR="002A382C" w:rsidRDefault="009D7F0B">
    <w:pPr>
      <w:pStyle w:val="Footer"/>
    </w:pPr>
    <w:r w:rsidRPr="006021AD">
      <w:rPr>
        <w:rFonts w:cs="Arial"/>
        <w:noProof/>
        <w:sz w:val="22"/>
        <w:lang w:val="fr-FR" w:eastAsia="ja-JP"/>
      </w:rPr>
      <w:drawing>
        <wp:anchor distT="0" distB="0" distL="114300" distR="114300" simplePos="0" relativeHeight="251667968" behindDoc="0" locked="0" layoutInCell="1" allowOverlap="1" wp14:anchorId="6D34215E" wp14:editId="460C48E9">
          <wp:simplePos x="0" y="0"/>
          <wp:positionH relativeFrom="column">
            <wp:posOffset>2733040</wp:posOffset>
          </wp:positionH>
          <wp:positionV relativeFrom="paragraph">
            <wp:posOffset>-16510</wp:posOffset>
          </wp:positionV>
          <wp:extent cx="542925" cy="190500"/>
          <wp:effectExtent l="0" t="0" r="9525" b="0"/>
          <wp:wrapThrough wrapText="bothSides">
            <wp:wrapPolygon edited="0">
              <wp:start x="0" y="0"/>
              <wp:lineTo x="0" y="19440"/>
              <wp:lineTo x="21221" y="19440"/>
              <wp:lineTo x="2122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Pr="00791C96">
      <w:t>U031-v1.0-FN-EN</w:t>
    </w:r>
    <w:r w:rsidRPr="004C504F">
      <w:rPr>
        <w:noProof/>
        <w:lang w:val="fr-FR" w:eastAsia="ja-JP"/>
      </w:rPr>
      <w:drawing>
        <wp:anchor distT="0" distB="0" distL="114300" distR="114300" simplePos="0" relativeHeight="251670016" behindDoc="0" locked="1" layoutInCell="1" allowOverlap="0" wp14:anchorId="3A34CED3" wp14:editId="5BE25CC5">
          <wp:simplePos x="0" y="0"/>
          <wp:positionH relativeFrom="margin">
            <wp:posOffset>5076825</wp:posOffset>
          </wp:positionH>
          <wp:positionV relativeFrom="margin">
            <wp:posOffset>8736330</wp:posOffset>
          </wp:positionV>
          <wp:extent cx="942975" cy="538480"/>
          <wp:effectExtent l="0" t="0" r="9525" b="0"/>
          <wp:wrapSquare wrapText="bothSides"/>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2">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1DED" w14:textId="7F296E4E" w:rsidR="009F2BF4" w:rsidRDefault="009D7F0B">
    <w:pPr>
      <w:pStyle w:val="Footer"/>
    </w:pPr>
    <w:r w:rsidRPr="006021AD">
      <w:rPr>
        <w:rFonts w:cs="Arial"/>
        <w:noProof/>
        <w:sz w:val="22"/>
        <w:lang w:val="fr-FR" w:eastAsia="ja-JP"/>
      </w:rPr>
      <w:drawing>
        <wp:anchor distT="0" distB="0" distL="114300" distR="114300" simplePos="0" relativeHeight="251663872" behindDoc="0" locked="0" layoutInCell="1" allowOverlap="1" wp14:anchorId="73799467" wp14:editId="1A3F2D2E">
          <wp:simplePos x="0" y="0"/>
          <wp:positionH relativeFrom="column">
            <wp:posOffset>2580640</wp:posOffset>
          </wp:positionH>
          <wp:positionV relativeFrom="paragraph">
            <wp:posOffset>-73660</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543E6" w:rsidRPr="00CC41DE">
      <w:t>U031-v1.0-FN-EN</w:t>
    </w:r>
    <w:r w:rsidR="009F2BF4">
      <w:tab/>
    </w:r>
    <w:r w:rsidR="009F2BF4">
      <w:tab/>
    </w:r>
    <w:r w:rsidR="009F2BF4">
      <w:rPr>
        <w:noProof/>
        <w:lang w:val="fr-FR" w:eastAsia="ja-JP"/>
      </w:rPr>
      <w:drawing>
        <wp:anchor distT="0" distB="0" distL="114300" distR="114300" simplePos="0" relativeHeight="251656704" behindDoc="0" locked="1" layoutInCell="1" allowOverlap="0" wp14:anchorId="3B0FAC4E" wp14:editId="63521276">
          <wp:simplePos x="0" y="0"/>
          <wp:positionH relativeFrom="margin">
            <wp:posOffset>4681855</wp:posOffset>
          </wp:positionH>
          <wp:positionV relativeFrom="margin">
            <wp:posOffset>8641080</wp:posOffset>
          </wp:positionV>
          <wp:extent cx="942975" cy="538480"/>
          <wp:effectExtent l="0" t="0" r="0" b="0"/>
          <wp:wrapSquare wrapText="bothSides"/>
          <wp:docPr id="7" name="Imag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5384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5A4FC" w14:textId="77777777" w:rsidR="009F2BF4" w:rsidRDefault="009F2BF4" w:rsidP="00986372">
      <w:pPr>
        <w:spacing w:after="0" w:line="240" w:lineRule="auto"/>
      </w:pPr>
      <w:r>
        <w:separator/>
      </w:r>
    </w:p>
  </w:footnote>
  <w:footnote w:type="continuationSeparator" w:id="0">
    <w:p w14:paraId="722C8772" w14:textId="77777777" w:rsidR="009F2BF4" w:rsidRDefault="009F2BF4" w:rsidP="00986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0127" w14:textId="2922BB2B" w:rsidR="009F2BF4" w:rsidRDefault="00646AFF">
    <w:pPr>
      <w:pStyle w:val="Header"/>
    </w:pPr>
    <w:r>
      <w:rPr>
        <w:rStyle w:val="PageNumber"/>
      </w:rPr>
      <w:fldChar w:fldCharType="begin"/>
    </w:r>
    <w:r>
      <w:rPr>
        <w:rStyle w:val="PageNumber"/>
      </w:rPr>
      <w:instrText xml:space="preserve"> PAGE </w:instrText>
    </w:r>
    <w:r>
      <w:rPr>
        <w:rStyle w:val="PageNumber"/>
      </w:rPr>
      <w:fldChar w:fldCharType="separate"/>
    </w:r>
    <w:r w:rsidR="00596E04">
      <w:rPr>
        <w:rStyle w:val="PageNumber"/>
        <w:noProof/>
      </w:rPr>
      <w:t>2</w:t>
    </w:r>
    <w:r>
      <w:rPr>
        <w:rStyle w:val="PageNumber"/>
      </w:rPr>
      <w:fldChar w:fldCharType="end"/>
    </w:r>
    <w:r>
      <w:tab/>
      <w:t>Unit 3</w:t>
    </w:r>
    <w:r w:rsidR="004543E6">
      <w:t>1</w:t>
    </w:r>
    <w:r>
      <w:t xml:space="preserve">: </w:t>
    </w:r>
    <w:r w:rsidR="004543E6" w:rsidRPr="00791C96">
      <w:t>Fieldwork practicum in inventorying</w:t>
    </w:r>
    <w:r>
      <w:tab/>
    </w:r>
    <w:r w:rsidR="004543E6" w:rsidRPr="00C05F58">
      <w:rPr>
        <w:lang w:val="en-GB"/>
      </w:rPr>
      <w:t>Facilitator’s notes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82D9D" w14:textId="6AAB9FF4" w:rsidR="009F2BF4" w:rsidRDefault="009F2BF4">
    <w:pPr>
      <w:pStyle w:val="Header"/>
    </w:pPr>
    <w:r>
      <w:tab/>
    </w:r>
    <w:r w:rsidR="004543E6" w:rsidRPr="00C05F58">
      <w:rPr>
        <w:lang w:val="en-GB"/>
      </w:rPr>
      <w:t>Facilitator’s notes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54D94" w14:textId="3C95FA3C" w:rsidR="00646AFF" w:rsidRDefault="004543E6">
    <w:pPr>
      <w:pStyle w:val="Header"/>
    </w:pPr>
    <w:r w:rsidRPr="00C05F58">
      <w:rPr>
        <w:lang w:val="en-GB"/>
      </w:rPr>
      <w:t>Facilitator’s notes</w:t>
    </w:r>
    <w:r>
      <w:t xml:space="preserve"> </w:t>
    </w:r>
    <w:r>
      <w:tab/>
      <w:t xml:space="preserve">Unit 31: </w:t>
    </w:r>
    <w:r w:rsidRPr="00CC41DE">
      <w:t>Fieldwork practicum in inventorying</w:t>
    </w:r>
    <w:r w:rsidR="00646AFF">
      <w:tab/>
    </w:r>
    <w:r w:rsidR="00646AFF">
      <w:tab/>
    </w:r>
    <w:r w:rsidR="00646AFF">
      <w:rPr>
        <w:rStyle w:val="PageNumber"/>
      </w:rPr>
      <w:fldChar w:fldCharType="begin"/>
    </w:r>
    <w:r w:rsidR="00646AFF">
      <w:rPr>
        <w:rStyle w:val="PageNumber"/>
      </w:rPr>
      <w:instrText xml:space="preserve"> PAGE </w:instrText>
    </w:r>
    <w:r w:rsidR="00646AFF">
      <w:rPr>
        <w:rStyle w:val="PageNumber"/>
      </w:rPr>
      <w:fldChar w:fldCharType="separate"/>
    </w:r>
    <w:r w:rsidR="00596E04">
      <w:rPr>
        <w:rStyle w:val="PageNumber"/>
        <w:noProof/>
      </w:rPr>
      <w:t>5</w:t>
    </w:r>
    <w:r w:rsidR="00646AFF">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6C065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97889"/>
    <w:multiLevelType w:val="hybridMultilevel"/>
    <w:tmpl w:val="F09A065A"/>
    <w:lvl w:ilvl="0" w:tplc="97AAF050">
      <w:start w:val="1"/>
      <w:numFmt w:val="lowerLetter"/>
      <w:lvlText w:val="%1."/>
      <w:lvlJc w:val="left"/>
      <w:pPr>
        <w:ind w:left="360" w:hanging="360"/>
      </w:pPr>
      <w:rPr>
        <w:rFonts w:ascii="Arial" w:hAnsi="Arial"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70708"/>
    <w:multiLevelType w:val="hybridMultilevel"/>
    <w:tmpl w:val="AA82CDDA"/>
    <w:lvl w:ilvl="0" w:tplc="C83AD4C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DB5934"/>
    <w:multiLevelType w:val="hybridMultilevel"/>
    <w:tmpl w:val="7DD0144A"/>
    <w:lvl w:ilvl="0" w:tplc="D6F2B33C">
      <w:numFmt w:val="bullet"/>
      <w:lvlText w:val=""/>
      <w:lvlJc w:val="left"/>
      <w:pPr>
        <w:ind w:left="473" w:hanging="360"/>
      </w:pPr>
      <w:rPr>
        <w:rFonts w:ascii="Symbol" w:eastAsia="SimSun" w:hAnsi="Symbol" w:cs="Aria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4" w15:restartNumberingAfterBreak="0">
    <w:nsid w:val="0B4E5EEF"/>
    <w:multiLevelType w:val="hybridMultilevel"/>
    <w:tmpl w:val="630C2F70"/>
    <w:lvl w:ilvl="0" w:tplc="0409000D">
      <w:start w:val="1"/>
      <w:numFmt w:val="bullet"/>
      <w:lvlText w:val=""/>
      <w:lvlJc w:val="left"/>
      <w:pPr>
        <w:ind w:left="-48" w:hanging="360"/>
      </w:pPr>
      <w:rPr>
        <w:rFonts w:ascii="Wingdings" w:hAnsi="Wingdings" w:hint="default"/>
      </w:rPr>
    </w:lvl>
    <w:lvl w:ilvl="1" w:tplc="04090003">
      <w:start w:val="1"/>
      <w:numFmt w:val="bullet"/>
      <w:lvlText w:val="o"/>
      <w:lvlJc w:val="left"/>
      <w:pPr>
        <w:ind w:left="672" w:hanging="360"/>
      </w:pPr>
      <w:rPr>
        <w:rFonts w:ascii="Courier New" w:hAnsi="Courier New" w:cs="Courier New" w:hint="default"/>
      </w:rPr>
    </w:lvl>
    <w:lvl w:ilvl="2" w:tplc="04090005">
      <w:start w:val="1"/>
      <w:numFmt w:val="bullet"/>
      <w:lvlText w:val=""/>
      <w:lvlJc w:val="left"/>
      <w:pPr>
        <w:ind w:left="1392" w:hanging="360"/>
      </w:pPr>
      <w:rPr>
        <w:rFonts w:ascii="Wingdings" w:hAnsi="Wingdings" w:hint="default"/>
      </w:rPr>
    </w:lvl>
    <w:lvl w:ilvl="3" w:tplc="04090001">
      <w:start w:val="1"/>
      <w:numFmt w:val="bullet"/>
      <w:lvlText w:val=""/>
      <w:lvlJc w:val="left"/>
      <w:pPr>
        <w:ind w:left="2112" w:hanging="360"/>
      </w:pPr>
      <w:rPr>
        <w:rFonts w:ascii="Symbol" w:hAnsi="Symbol" w:hint="default"/>
      </w:rPr>
    </w:lvl>
    <w:lvl w:ilvl="4" w:tplc="04090003">
      <w:start w:val="1"/>
      <w:numFmt w:val="bullet"/>
      <w:lvlText w:val="o"/>
      <w:lvlJc w:val="left"/>
      <w:pPr>
        <w:ind w:left="2832" w:hanging="360"/>
      </w:pPr>
      <w:rPr>
        <w:rFonts w:ascii="Courier New" w:hAnsi="Courier New" w:cs="Courier New" w:hint="default"/>
      </w:rPr>
    </w:lvl>
    <w:lvl w:ilvl="5" w:tplc="04090005">
      <w:start w:val="1"/>
      <w:numFmt w:val="bullet"/>
      <w:lvlText w:val=""/>
      <w:lvlJc w:val="left"/>
      <w:pPr>
        <w:ind w:left="3552" w:hanging="360"/>
      </w:pPr>
      <w:rPr>
        <w:rFonts w:ascii="Wingdings" w:hAnsi="Wingdings" w:hint="default"/>
      </w:rPr>
    </w:lvl>
    <w:lvl w:ilvl="6" w:tplc="04090001">
      <w:start w:val="1"/>
      <w:numFmt w:val="bullet"/>
      <w:lvlText w:val=""/>
      <w:lvlJc w:val="left"/>
      <w:pPr>
        <w:ind w:left="4272" w:hanging="360"/>
      </w:pPr>
      <w:rPr>
        <w:rFonts w:ascii="Symbol" w:hAnsi="Symbol" w:hint="default"/>
      </w:rPr>
    </w:lvl>
    <w:lvl w:ilvl="7" w:tplc="04090003">
      <w:start w:val="1"/>
      <w:numFmt w:val="bullet"/>
      <w:lvlText w:val="o"/>
      <w:lvlJc w:val="left"/>
      <w:pPr>
        <w:ind w:left="4992" w:hanging="360"/>
      </w:pPr>
      <w:rPr>
        <w:rFonts w:ascii="Courier New" w:hAnsi="Courier New" w:cs="Courier New" w:hint="default"/>
      </w:rPr>
    </w:lvl>
    <w:lvl w:ilvl="8" w:tplc="04090005">
      <w:start w:val="1"/>
      <w:numFmt w:val="bullet"/>
      <w:lvlText w:val=""/>
      <w:lvlJc w:val="left"/>
      <w:pPr>
        <w:ind w:left="5712" w:hanging="360"/>
      </w:pPr>
      <w:rPr>
        <w:rFonts w:ascii="Wingdings" w:hAnsi="Wingdings" w:hint="default"/>
      </w:rPr>
    </w:lvl>
  </w:abstractNum>
  <w:abstractNum w:abstractNumId="5" w15:restartNumberingAfterBreak="0">
    <w:nsid w:val="12091597"/>
    <w:multiLevelType w:val="hybridMultilevel"/>
    <w:tmpl w:val="036245DE"/>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55216F7"/>
    <w:multiLevelType w:val="hybridMultilevel"/>
    <w:tmpl w:val="62F00DC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EC34E78"/>
    <w:multiLevelType w:val="hybridMultilevel"/>
    <w:tmpl w:val="4C5A9A0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21649"/>
    <w:multiLevelType w:val="multilevel"/>
    <w:tmpl w:val="83CA513E"/>
    <w:lvl w:ilvl="0">
      <w:start w:val="1"/>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6D03527"/>
    <w:multiLevelType w:val="hybridMultilevel"/>
    <w:tmpl w:val="ABD6DE2E"/>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A704BB6"/>
    <w:multiLevelType w:val="multilevel"/>
    <w:tmpl w:val="83CA513E"/>
    <w:lvl w:ilvl="0">
      <w:start w:val="1"/>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16108ED"/>
    <w:multiLevelType w:val="hybridMultilevel"/>
    <w:tmpl w:val="278C759A"/>
    <w:lvl w:ilvl="0" w:tplc="F0F446CA">
      <w:start w:val="1"/>
      <w:numFmt w:val="decimal"/>
      <w:pStyle w:val="UEnu"/>
      <w:lvlText w:val="%1."/>
      <w:lvlJc w:val="left"/>
      <w:pPr>
        <w:ind w:left="833" w:hanging="360"/>
      </w:pPr>
    </w:lvl>
    <w:lvl w:ilvl="1" w:tplc="040C0019" w:tentative="1">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abstractNum w:abstractNumId="12" w15:restartNumberingAfterBreak="0">
    <w:nsid w:val="325945E4"/>
    <w:multiLevelType w:val="hybridMultilevel"/>
    <w:tmpl w:val="9E581CE4"/>
    <w:lvl w:ilvl="0" w:tplc="CA5A6AE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72905"/>
    <w:multiLevelType w:val="hybridMultilevel"/>
    <w:tmpl w:val="33DC0410"/>
    <w:lvl w:ilvl="0" w:tplc="347C037E">
      <w:start w:val="1"/>
      <w:numFmt w:val="bullet"/>
      <w:pStyle w:val="Pucesance"/>
      <w:lvlText w:val=""/>
      <w:lvlJc w:val="left"/>
      <w:pPr>
        <w:tabs>
          <w:tab w:val="num" w:pos="851"/>
        </w:tabs>
        <w:ind w:left="851" w:hanging="284"/>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5A4003F"/>
    <w:multiLevelType w:val="hybridMultilevel"/>
    <w:tmpl w:val="2432EAE8"/>
    <w:lvl w:ilvl="0" w:tplc="040C0001">
      <w:start w:val="1"/>
      <w:numFmt w:val="bullet"/>
      <w:lvlText w:val=""/>
      <w:lvlJc w:val="left"/>
      <w:pPr>
        <w:ind w:left="813" w:hanging="360"/>
      </w:pPr>
      <w:rPr>
        <w:rFonts w:ascii="Symbol" w:hAnsi="Symbol" w:hint="default"/>
      </w:rPr>
    </w:lvl>
    <w:lvl w:ilvl="1" w:tplc="040C0003" w:tentative="1">
      <w:start w:val="1"/>
      <w:numFmt w:val="bullet"/>
      <w:lvlText w:val="o"/>
      <w:lvlJc w:val="left"/>
      <w:pPr>
        <w:ind w:left="1533" w:hanging="360"/>
      </w:pPr>
      <w:rPr>
        <w:rFonts w:ascii="Courier New" w:hAnsi="Courier New" w:cs="Courier New" w:hint="default"/>
      </w:rPr>
    </w:lvl>
    <w:lvl w:ilvl="2" w:tplc="040C0005" w:tentative="1">
      <w:start w:val="1"/>
      <w:numFmt w:val="bullet"/>
      <w:lvlText w:val=""/>
      <w:lvlJc w:val="left"/>
      <w:pPr>
        <w:ind w:left="2253" w:hanging="360"/>
      </w:pPr>
      <w:rPr>
        <w:rFonts w:ascii="Wingdings" w:hAnsi="Wingdings" w:hint="default"/>
      </w:rPr>
    </w:lvl>
    <w:lvl w:ilvl="3" w:tplc="040C0001" w:tentative="1">
      <w:start w:val="1"/>
      <w:numFmt w:val="bullet"/>
      <w:lvlText w:val=""/>
      <w:lvlJc w:val="left"/>
      <w:pPr>
        <w:ind w:left="2973" w:hanging="360"/>
      </w:pPr>
      <w:rPr>
        <w:rFonts w:ascii="Symbol" w:hAnsi="Symbol" w:hint="default"/>
      </w:rPr>
    </w:lvl>
    <w:lvl w:ilvl="4" w:tplc="040C0003" w:tentative="1">
      <w:start w:val="1"/>
      <w:numFmt w:val="bullet"/>
      <w:lvlText w:val="o"/>
      <w:lvlJc w:val="left"/>
      <w:pPr>
        <w:ind w:left="3693" w:hanging="360"/>
      </w:pPr>
      <w:rPr>
        <w:rFonts w:ascii="Courier New" w:hAnsi="Courier New" w:cs="Courier New" w:hint="default"/>
      </w:rPr>
    </w:lvl>
    <w:lvl w:ilvl="5" w:tplc="040C0005" w:tentative="1">
      <w:start w:val="1"/>
      <w:numFmt w:val="bullet"/>
      <w:lvlText w:val=""/>
      <w:lvlJc w:val="left"/>
      <w:pPr>
        <w:ind w:left="4413" w:hanging="360"/>
      </w:pPr>
      <w:rPr>
        <w:rFonts w:ascii="Wingdings" w:hAnsi="Wingdings" w:hint="default"/>
      </w:rPr>
    </w:lvl>
    <w:lvl w:ilvl="6" w:tplc="040C0001" w:tentative="1">
      <w:start w:val="1"/>
      <w:numFmt w:val="bullet"/>
      <w:lvlText w:val=""/>
      <w:lvlJc w:val="left"/>
      <w:pPr>
        <w:ind w:left="5133" w:hanging="360"/>
      </w:pPr>
      <w:rPr>
        <w:rFonts w:ascii="Symbol" w:hAnsi="Symbol" w:hint="default"/>
      </w:rPr>
    </w:lvl>
    <w:lvl w:ilvl="7" w:tplc="040C0003" w:tentative="1">
      <w:start w:val="1"/>
      <w:numFmt w:val="bullet"/>
      <w:lvlText w:val="o"/>
      <w:lvlJc w:val="left"/>
      <w:pPr>
        <w:ind w:left="5853" w:hanging="360"/>
      </w:pPr>
      <w:rPr>
        <w:rFonts w:ascii="Courier New" w:hAnsi="Courier New" w:cs="Courier New" w:hint="default"/>
      </w:rPr>
    </w:lvl>
    <w:lvl w:ilvl="8" w:tplc="040C0005" w:tentative="1">
      <w:start w:val="1"/>
      <w:numFmt w:val="bullet"/>
      <w:lvlText w:val=""/>
      <w:lvlJc w:val="left"/>
      <w:pPr>
        <w:ind w:left="6573" w:hanging="360"/>
      </w:pPr>
      <w:rPr>
        <w:rFonts w:ascii="Wingdings" w:hAnsi="Wingdings" w:hint="default"/>
      </w:rPr>
    </w:lvl>
  </w:abstractNum>
  <w:abstractNum w:abstractNumId="15" w15:restartNumberingAfterBreak="0">
    <w:nsid w:val="369372C1"/>
    <w:multiLevelType w:val="hybridMultilevel"/>
    <w:tmpl w:val="83CA513E"/>
    <w:lvl w:ilvl="0" w:tplc="0E60F722">
      <w:start w:val="1"/>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7796CF5"/>
    <w:multiLevelType w:val="multilevel"/>
    <w:tmpl w:val="9B28BEA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A7A0B32"/>
    <w:multiLevelType w:val="hybridMultilevel"/>
    <w:tmpl w:val="373E9E0C"/>
    <w:lvl w:ilvl="0" w:tplc="A9F0EAFA">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CF014A1"/>
    <w:multiLevelType w:val="hybridMultilevel"/>
    <w:tmpl w:val="18CCA884"/>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ECE27AF"/>
    <w:multiLevelType w:val="multilevel"/>
    <w:tmpl w:val="83CA513E"/>
    <w:lvl w:ilvl="0">
      <w:start w:val="1"/>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FC51876"/>
    <w:multiLevelType w:val="hybridMultilevel"/>
    <w:tmpl w:val="27C4FB42"/>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1" w15:restartNumberingAfterBreak="0">
    <w:nsid w:val="5E94174B"/>
    <w:multiLevelType w:val="hybridMultilevel"/>
    <w:tmpl w:val="A4E6A72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A44FB7"/>
    <w:multiLevelType w:val="hybridMultilevel"/>
    <w:tmpl w:val="BBD672A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418C0"/>
    <w:multiLevelType w:val="multilevel"/>
    <w:tmpl w:val="83CA513E"/>
    <w:lvl w:ilvl="0">
      <w:start w:val="1"/>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91E7086"/>
    <w:multiLevelType w:val="hybridMultilevel"/>
    <w:tmpl w:val="0A18B04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6C9C7E9B"/>
    <w:multiLevelType w:val="hybridMultilevel"/>
    <w:tmpl w:val="AD5E7E1C"/>
    <w:lvl w:ilvl="0" w:tplc="95A6A61A">
      <w:start w:val="1"/>
      <w:numFmt w:val="bullet"/>
      <w:pStyle w:val="Enutiret"/>
      <w:lvlText w:val="–"/>
      <w:lvlJc w:val="left"/>
      <w:pPr>
        <w:tabs>
          <w:tab w:val="num" w:pos="851"/>
        </w:tabs>
        <w:ind w:left="851" w:hanging="284"/>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0D01AC8"/>
    <w:multiLevelType w:val="hybridMultilevel"/>
    <w:tmpl w:val="3EAEEAF4"/>
    <w:lvl w:ilvl="0" w:tplc="5B4E3B1E">
      <w:start w:val="1"/>
      <w:numFmt w:val="decimal"/>
      <w:pStyle w:val="Enumeration"/>
      <w:lvlText w:val="%1."/>
      <w:lvlJc w:val="left"/>
      <w:pPr>
        <w:tabs>
          <w:tab w:val="num" w:pos="851"/>
        </w:tabs>
        <w:ind w:left="851"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3107CEC"/>
    <w:multiLevelType w:val="hybridMultilevel"/>
    <w:tmpl w:val="9B28BEA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24"/>
  </w:num>
  <w:num w:numId="3">
    <w:abstractNumId w:val="15"/>
  </w:num>
  <w:num w:numId="4">
    <w:abstractNumId w:val="27"/>
  </w:num>
  <w:num w:numId="5">
    <w:abstractNumId w:val="14"/>
  </w:num>
  <w:num w:numId="6">
    <w:abstractNumId w:val="4"/>
  </w:num>
  <w:num w:numId="7">
    <w:abstractNumId w:val="16"/>
  </w:num>
  <w:num w:numId="8">
    <w:abstractNumId w:val="0"/>
  </w:num>
  <w:num w:numId="9">
    <w:abstractNumId w:val="17"/>
  </w:num>
  <w:num w:numId="10">
    <w:abstractNumId w:val="8"/>
  </w:num>
  <w:num w:numId="11">
    <w:abstractNumId w:val="5"/>
  </w:num>
  <w:num w:numId="12">
    <w:abstractNumId w:val="21"/>
  </w:num>
  <w:num w:numId="13">
    <w:abstractNumId w:val="22"/>
  </w:num>
  <w:num w:numId="14">
    <w:abstractNumId w:val="12"/>
  </w:num>
  <w:num w:numId="15">
    <w:abstractNumId w:val="10"/>
  </w:num>
  <w:num w:numId="16">
    <w:abstractNumId w:val="18"/>
  </w:num>
  <w:num w:numId="17">
    <w:abstractNumId w:val="23"/>
  </w:num>
  <w:num w:numId="18">
    <w:abstractNumId w:val="9"/>
  </w:num>
  <w:num w:numId="19">
    <w:abstractNumId w:val="19"/>
  </w:num>
  <w:num w:numId="20">
    <w:abstractNumId w:val="6"/>
  </w:num>
  <w:num w:numId="21">
    <w:abstractNumId w:val="7"/>
  </w:num>
  <w:num w:numId="22">
    <w:abstractNumId w:val="26"/>
  </w:num>
  <w:num w:numId="23">
    <w:abstractNumId w:val="25"/>
  </w:num>
  <w:num w:numId="24">
    <w:abstractNumId w:val="13"/>
  </w:num>
  <w:num w:numId="25">
    <w:abstractNumId w:val="11"/>
  </w:num>
  <w:num w:numId="26">
    <w:abstractNumId w:val="2"/>
  </w:num>
  <w:num w:numId="27">
    <w:abstractNumId w:val="2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72"/>
    <w:rsid w:val="000333E7"/>
    <w:rsid w:val="00077856"/>
    <w:rsid w:val="00085B0C"/>
    <w:rsid w:val="00087294"/>
    <w:rsid w:val="000D5212"/>
    <w:rsid w:val="001120FD"/>
    <w:rsid w:val="00112B1B"/>
    <w:rsid w:val="00186F74"/>
    <w:rsid w:val="001D017B"/>
    <w:rsid w:val="001F3E2C"/>
    <w:rsid w:val="002347D5"/>
    <w:rsid w:val="00246BA6"/>
    <w:rsid w:val="002A382C"/>
    <w:rsid w:val="002B6962"/>
    <w:rsid w:val="002C2BF2"/>
    <w:rsid w:val="003111C8"/>
    <w:rsid w:val="003337E7"/>
    <w:rsid w:val="00344C24"/>
    <w:rsid w:val="00362917"/>
    <w:rsid w:val="00376FFE"/>
    <w:rsid w:val="00397DA1"/>
    <w:rsid w:val="003E1A75"/>
    <w:rsid w:val="004049FE"/>
    <w:rsid w:val="00420AE5"/>
    <w:rsid w:val="00426B6E"/>
    <w:rsid w:val="0043503A"/>
    <w:rsid w:val="0044732D"/>
    <w:rsid w:val="004543E6"/>
    <w:rsid w:val="00490BE3"/>
    <w:rsid w:val="004D7943"/>
    <w:rsid w:val="00507BAC"/>
    <w:rsid w:val="00521C26"/>
    <w:rsid w:val="005260BE"/>
    <w:rsid w:val="00586551"/>
    <w:rsid w:val="00596E04"/>
    <w:rsid w:val="00632A42"/>
    <w:rsid w:val="00646AFF"/>
    <w:rsid w:val="006808A3"/>
    <w:rsid w:val="006B67BF"/>
    <w:rsid w:val="006F5DE4"/>
    <w:rsid w:val="006F6C6C"/>
    <w:rsid w:val="00711826"/>
    <w:rsid w:val="00751274"/>
    <w:rsid w:val="00751721"/>
    <w:rsid w:val="00791C96"/>
    <w:rsid w:val="007C231A"/>
    <w:rsid w:val="0083621B"/>
    <w:rsid w:val="00851424"/>
    <w:rsid w:val="00857A90"/>
    <w:rsid w:val="008D071C"/>
    <w:rsid w:val="008F2377"/>
    <w:rsid w:val="00900A66"/>
    <w:rsid w:val="00943602"/>
    <w:rsid w:val="00986372"/>
    <w:rsid w:val="009A4638"/>
    <w:rsid w:val="009B1DB0"/>
    <w:rsid w:val="009B3CCE"/>
    <w:rsid w:val="009D783B"/>
    <w:rsid w:val="009D7F0B"/>
    <w:rsid w:val="009F2BF4"/>
    <w:rsid w:val="00A024F9"/>
    <w:rsid w:val="00A05F7A"/>
    <w:rsid w:val="00B8437D"/>
    <w:rsid w:val="00BA086D"/>
    <w:rsid w:val="00CD03B9"/>
    <w:rsid w:val="00CD74BC"/>
    <w:rsid w:val="00CF212D"/>
    <w:rsid w:val="00D2582C"/>
    <w:rsid w:val="00E05D08"/>
    <w:rsid w:val="00E5398A"/>
    <w:rsid w:val="00E727FC"/>
    <w:rsid w:val="00E87608"/>
    <w:rsid w:val="00F10846"/>
    <w:rsid w:val="00F13458"/>
    <w:rsid w:val="00F15878"/>
    <w:rsid w:val="00F5012F"/>
    <w:rsid w:val="00FA76E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1797547"/>
  <w15:docId w15:val="{084CA706-82BE-4D2B-9A99-C7A57C1E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608"/>
    <w:pPr>
      <w:spacing w:after="200" w:line="276" w:lineRule="auto"/>
    </w:pPr>
    <w:rPr>
      <w:sz w:val="22"/>
      <w:szCs w:val="22"/>
      <w:lang w:eastAsia="en-US"/>
    </w:rPr>
  </w:style>
  <w:style w:type="paragraph" w:styleId="Heading1">
    <w:name w:val="heading 1"/>
    <w:basedOn w:val="Normal"/>
    <w:next w:val="Normal"/>
    <w:link w:val="Heading1Char"/>
    <w:uiPriority w:val="9"/>
    <w:qFormat/>
    <w:rsid w:val="00632A42"/>
    <w:pPr>
      <w:keepNext/>
      <w:keepLines/>
      <w:pBdr>
        <w:bottom w:val="single" w:sz="4" w:space="1" w:color="auto"/>
      </w:pBdr>
      <w:tabs>
        <w:tab w:val="left" w:pos="567"/>
      </w:tabs>
      <w:snapToGrid w:val="0"/>
      <w:spacing w:before="240" w:after="240" w:line="240" w:lineRule="auto"/>
      <w:outlineLvl w:val="0"/>
    </w:pPr>
    <w:rPr>
      <w:rFonts w:ascii="Arial" w:eastAsia="Times New Roman" w:hAnsi="Arial" w:cs="Arial"/>
      <w:bCs/>
      <w:snapToGrid w:val="0"/>
      <w:kern w:val="28"/>
      <w:sz w:val="52"/>
      <w:szCs w:val="52"/>
      <w:lang w:val="en-GB" w:eastAsia="zh-CN"/>
    </w:rPr>
  </w:style>
  <w:style w:type="paragraph" w:styleId="Heading2">
    <w:name w:val="heading 2"/>
    <w:basedOn w:val="Normal"/>
    <w:next w:val="Normal"/>
    <w:link w:val="Heading2Char"/>
    <w:uiPriority w:val="9"/>
    <w:unhideWhenUsed/>
    <w:qFormat/>
    <w:rsid w:val="00632A42"/>
    <w:pPr>
      <w:keepNext/>
      <w:keepLines/>
      <w:spacing w:before="200" w:after="0"/>
      <w:outlineLvl w:val="1"/>
    </w:pPr>
    <w:rPr>
      <w:rFonts w:ascii="Arial Bold" w:eastAsia="SimSun" w:hAnsi="Arial Bold"/>
      <w:bCs/>
      <w:color w:val="000000"/>
      <w:szCs w:val="26"/>
      <w:lang w:val="it-IT"/>
    </w:rPr>
  </w:style>
  <w:style w:type="paragraph" w:styleId="Heading3">
    <w:name w:val="heading 3"/>
    <w:basedOn w:val="Normal"/>
    <w:next w:val="Normal"/>
    <w:link w:val="Heading3Char"/>
    <w:uiPriority w:val="9"/>
    <w:unhideWhenUsed/>
    <w:qFormat/>
    <w:rsid w:val="00632A42"/>
    <w:pPr>
      <w:keepNext/>
      <w:keepLines/>
      <w:spacing w:before="200" w:after="0"/>
      <w:outlineLvl w:val="2"/>
    </w:pPr>
    <w:rPr>
      <w:rFonts w:ascii="Arial" w:eastAsia="SimSun" w:hAnsi="Arial"/>
      <w:b/>
      <w:bCs/>
      <w:color w:val="000000"/>
      <w:lang w:val="it-IT"/>
    </w:rPr>
  </w:style>
  <w:style w:type="paragraph" w:styleId="Heading4">
    <w:name w:val="heading 4"/>
    <w:basedOn w:val="Normal"/>
    <w:next w:val="Normal"/>
    <w:link w:val="Heading4Char"/>
    <w:rsid w:val="00632A42"/>
    <w:pPr>
      <w:keepNext/>
      <w:keepLines/>
      <w:spacing w:before="360" w:after="120" w:line="300" w:lineRule="exact"/>
      <w:outlineLvl w:val="3"/>
    </w:pPr>
    <w:rPr>
      <w:rFonts w:ascii="Arial" w:eastAsia="SimSun" w:hAnsi="Arial"/>
      <w:b/>
      <w:bCs/>
      <w:caps/>
      <w:sz w:val="20"/>
      <w:szCs w:val="24"/>
      <w:lang w:val="it-IT"/>
    </w:rPr>
  </w:style>
  <w:style w:type="paragraph" w:styleId="Heading5">
    <w:name w:val="heading 5"/>
    <w:basedOn w:val="Normal"/>
    <w:next w:val="Normal"/>
    <w:link w:val="Heading5Char"/>
    <w:uiPriority w:val="9"/>
    <w:unhideWhenUsed/>
    <w:qFormat/>
    <w:rsid w:val="00632A42"/>
    <w:pPr>
      <w:keepNext/>
      <w:keepLines/>
      <w:tabs>
        <w:tab w:val="left" w:pos="567"/>
      </w:tabs>
      <w:snapToGrid w:val="0"/>
      <w:spacing w:before="200" w:after="0" w:line="240" w:lineRule="auto"/>
      <w:jc w:val="both"/>
      <w:outlineLvl w:val="4"/>
    </w:pPr>
    <w:rPr>
      <w:rFonts w:ascii="Cambria" w:eastAsia="Times New Roman" w:hAnsi="Cambria"/>
      <w:color w:val="243F60"/>
      <w:szCs w:val="24"/>
      <w:lang w:eastAsia="zh-CN"/>
    </w:rPr>
  </w:style>
  <w:style w:type="paragraph" w:styleId="Heading6">
    <w:name w:val="heading 6"/>
    <w:basedOn w:val="Normal"/>
    <w:next w:val="Normal"/>
    <w:link w:val="Heading6Char"/>
    <w:rsid w:val="00632A42"/>
    <w:pPr>
      <w:keepNext/>
      <w:keepLines/>
      <w:spacing w:before="480" w:after="60" w:line="300" w:lineRule="exact"/>
      <w:outlineLvl w:val="5"/>
    </w:pPr>
    <w:rPr>
      <w:rFonts w:ascii="Arial Gras" w:eastAsia="SimSun" w:hAnsi="Arial Gras"/>
      <w:b/>
      <w:bCs/>
      <w:caps/>
      <w:color w:val="008000"/>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A42"/>
    <w:pPr>
      <w:tabs>
        <w:tab w:val="center" w:pos="4423"/>
        <w:tab w:val="right" w:pos="8845"/>
      </w:tabs>
    </w:pPr>
    <w:rPr>
      <w:rFonts w:ascii="Arial" w:hAnsi="Arial"/>
      <w:sz w:val="16"/>
      <w:lang w:val="it-IT"/>
    </w:rPr>
  </w:style>
  <w:style w:type="character" w:customStyle="1" w:styleId="HeaderChar">
    <w:name w:val="Header Char"/>
    <w:link w:val="Header"/>
    <w:uiPriority w:val="99"/>
    <w:rsid w:val="00632A42"/>
    <w:rPr>
      <w:rFonts w:ascii="Arial" w:hAnsi="Arial"/>
      <w:sz w:val="16"/>
      <w:szCs w:val="22"/>
      <w:lang w:val="it-IT" w:eastAsia="en-US"/>
    </w:rPr>
  </w:style>
  <w:style w:type="paragraph" w:styleId="Footer">
    <w:name w:val="footer"/>
    <w:basedOn w:val="Normal"/>
    <w:link w:val="FooterChar"/>
    <w:unhideWhenUsed/>
    <w:rsid w:val="00632A42"/>
    <w:pPr>
      <w:tabs>
        <w:tab w:val="center" w:pos="4423"/>
        <w:tab w:val="right" w:pos="8845"/>
      </w:tabs>
      <w:spacing w:after="0" w:line="240" w:lineRule="exact"/>
    </w:pPr>
    <w:rPr>
      <w:rFonts w:ascii="Arial" w:hAnsi="Arial"/>
      <w:sz w:val="16"/>
      <w:lang w:val="it-IT"/>
    </w:rPr>
  </w:style>
  <w:style w:type="character" w:customStyle="1" w:styleId="FooterChar">
    <w:name w:val="Footer Char"/>
    <w:link w:val="Footer"/>
    <w:rsid w:val="00632A42"/>
    <w:rPr>
      <w:rFonts w:ascii="Arial" w:hAnsi="Arial"/>
      <w:sz w:val="16"/>
      <w:szCs w:val="22"/>
      <w:lang w:val="it-IT" w:eastAsia="en-US"/>
    </w:rPr>
  </w:style>
  <w:style w:type="character" w:customStyle="1" w:styleId="Heading1Char">
    <w:name w:val="Heading 1 Char"/>
    <w:link w:val="Heading1"/>
    <w:uiPriority w:val="9"/>
    <w:rsid w:val="00632A42"/>
    <w:rPr>
      <w:rFonts w:ascii="Arial" w:eastAsia="Times New Roman" w:hAnsi="Arial" w:cs="Arial"/>
      <w:bCs/>
      <w:snapToGrid w:val="0"/>
      <w:kern w:val="28"/>
      <w:sz w:val="52"/>
      <w:szCs w:val="52"/>
      <w:lang w:val="en-GB" w:eastAsia="zh-CN"/>
    </w:rPr>
  </w:style>
  <w:style w:type="paragraph" w:styleId="NormalWeb">
    <w:name w:val="Normal (Web)"/>
    <w:basedOn w:val="Normal"/>
    <w:uiPriority w:val="99"/>
    <w:unhideWhenUsed/>
    <w:rsid w:val="004049FE"/>
    <w:pPr>
      <w:spacing w:before="100" w:beforeAutospacing="1" w:after="100" w:afterAutospacing="1" w:line="240" w:lineRule="auto"/>
    </w:pPr>
    <w:rPr>
      <w:rFonts w:ascii="Times New Roman" w:eastAsia="Times New Roman" w:hAnsi="Times New Roman"/>
      <w:sz w:val="24"/>
      <w:szCs w:val="24"/>
      <w:lang w:eastAsia="fr-FR"/>
    </w:rPr>
  </w:style>
  <w:style w:type="paragraph" w:styleId="ListParagraph">
    <w:name w:val="List Paragraph"/>
    <w:basedOn w:val="Normal"/>
    <w:uiPriority w:val="34"/>
    <w:qFormat/>
    <w:rsid w:val="00F15878"/>
    <w:pPr>
      <w:tabs>
        <w:tab w:val="left" w:pos="567"/>
      </w:tabs>
      <w:snapToGrid w:val="0"/>
      <w:spacing w:before="120" w:after="120" w:line="240" w:lineRule="auto"/>
      <w:ind w:left="720"/>
      <w:jc w:val="both"/>
    </w:pPr>
    <w:rPr>
      <w:rFonts w:ascii="Arial" w:eastAsia="SimSun" w:hAnsi="Arial" w:cs="Arial"/>
      <w:snapToGrid w:val="0"/>
      <w:szCs w:val="24"/>
      <w:lang w:val="en-US" w:eastAsia="zh-CN"/>
    </w:rPr>
  </w:style>
  <w:style w:type="character" w:customStyle="1" w:styleId="Heading2Char">
    <w:name w:val="Heading 2 Char"/>
    <w:link w:val="Heading2"/>
    <w:uiPriority w:val="9"/>
    <w:rsid w:val="00632A42"/>
    <w:rPr>
      <w:rFonts w:ascii="Arial Bold" w:eastAsia="SimSun" w:hAnsi="Arial Bold"/>
      <w:bCs/>
      <w:color w:val="000000"/>
      <w:sz w:val="22"/>
      <w:szCs w:val="26"/>
      <w:lang w:val="it-IT" w:eastAsia="en-US"/>
    </w:rPr>
  </w:style>
  <w:style w:type="paragraph" w:styleId="BalloonText">
    <w:name w:val="Balloon Text"/>
    <w:basedOn w:val="Normal"/>
    <w:link w:val="BalloonTextChar"/>
    <w:uiPriority w:val="99"/>
    <w:semiHidden/>
    <w:unhideWhenUsed/>
    <w:rsid w:val="0058655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86551"/>
    <w:rPr>
      <w:rFonts w:ascii="Lucida Grande" w:hAnsi="Lucida Grande"/>
      <w:sz w:val="18"/>
      <w:szCs w:val="18"/>
      <w:lang w:eastAsia="en-US"/>
    </w:rPr>
  </w:style>
  <w:style w:type="paragraph" w:styleId="ListBullet">
    <w:name w:val="List Bullet"/>
    <w:basedOn w:val="Normal"/>
    <w:uiPriority w:val="99"/>
    <w:unhideWhenUsed/>
    <w:rsid w:val="00344C24"/>
    <w:pPr>
      <w:numPr>
        <w:numId w:val="9"/>
      </w:numPr>
      <w:contextualSpacing/>
    </w:pPr>
  </w:style>
  <w:style w:type="character" w:customStyle="1" w:styleId="Heading3Char">
    <w:name w:val="Heading 3 Char"/>
    <w:link w:val="Heading3"/>
    <w:uiPriority w:val="9"/>
    <w:rsid w:val="00632A42"/>
    <w:rPr>
      <w:rFonts w:ascii="Arial" w:eastAsia="SimSun" w:hAnsi="Arial"/>
      <w:b/>
      <w:bCs/>
      <w:color w:val="000000"/>
      <w:sz w:val="22"/>
      <w:szCs w:val="22"/>
      <w:lang w:val="it-IT" w:eastAsia="en-US"/>
    </w:rPr>
  </w:style>
  <w:style w:type="paragraph" w:styleId="Quote">
    <w:name w:val="Quote"/>
    <w:basedOn w:val="Normal"/>
    <w:next w:val="Normal"/>
    <w:link w:val="QuoteChar"/>
    <w:uiPriority w:val="73"/>
    <w:rsid w:val="00632A42"/>
    <w:pPr>
      <w:spacing w:after="60" w:line="280" w:lineRule="exact"/>
      <w:ind w:left="1134" w:right="284"/>
      <w:jc w:val="both"/>
    </w:pPr>
    <w:rPr>
      <w:rFonts w:ascii="Arial" w:eastAsia="Times New Roman" w:hAnsi="Arial"/>
      <w:color w:val="000000"/>
      <w:sz w:val="20"/>
      <w:szCs w:val="20"/>
      <w:lang w:eastAsia="fr-FR"/>
    </w:rPr>
  </w:style>
  <w:style w:type="character" w:customStyle="1" w:styleId="QuoteChar">
    <w:name w:val="Quote Char"/>
    <w:link w:val="Quote"/>
    <w:uiPriority w:val="73"/>
    <w:rsid w:val="00632A42"/>
    <w:rPr>
      <w:rFonts w:ascii="Arial" w:eastAsia="Times New Roman" w:hAnsi="Arial"/>
      <w:color w:val="000000"/>
    </w:rPr>
  </w:style>
  <w:style w:type="paragraph" w:customStyle="1" w:styleId="Chapitre">
    <w:name w:val="Chapitre"/>
    <w:basedOn w:val="Heading1"/>
    <w:link w:val="ChapitreCar"/>
    <w:rsid w:val="00A024F9"/>
    <w:pPr>
      <w:pBdr>
        <w:bottom w:val="single" w:sz="4" w:space="14" w:color="3366FF"/>
      </w:pBdr>
      <w:spacing w:after="480" w:line="840" w:lineRule="exact"/>
    </w:pPr>
    <w:rPr>
      <w:b/>
      <w:caps/>
      <w:noProof/>
      <w:color w:val="3366FF"/>
      <w:sz w:val="70"/>
      <w:szCs w:val="70"/>
    </w:rPr>
  </w:style>
  <w:style w:type="character" w:customStyle="1" w:styleId="ChapitreCar">
    <w:name w:val="Chapitre Car"/>
    <w:link w:val="Chapitre"/>
    <w:rsid w:val="00A024F9"/>
    <w:rPr>
      <w:rFonts w:ascii="Arial" w:eastAsia="Times New Roman" w:hAnsi="Arial" w:cs="Arial"/>
      <w:b/>
      <w:bCs/>
      <w:caps/>
      <w:noProof/>
      <w:snapToGrid w:val="0"/>
      <w:color w:val="3366FF"/>
      <w:kern w:val="28"/>
      <w:sz w:val="70"/>
      <w:szCs w:val="70"/>
      <w:lang w:val="en-GB" w:eastAsia="zh-CN"/>
    </w:rPr>
  </w:style>
  <w:style w:type="paragraph" w:customStyle="1" w:styleId="diapo2">
    <w:name w:val="diapo2"/>
    <w:basedOn w:val="Normal"/>
    <w:link w:val="diapo2Car"/>
    <w:rsid w:val="00632A42"/>
    <w:pPr>
      <w:keepNext/>
      <w:spacing w:before="200" w:after="60" w:line="280" w:lineRule="exact"/>
      <w:jc w:val="both"/>
    </w:pPr>
    <w:rPr>
      <w:rFonts w:ascii="Arial" w:eastAsia="SimSun" w:hAnsi="Arial" w:cs="Arial"/>
      <w:b/>
      <w:noProof/>
      <w:snapToGrid w:val="0"/>
    </w:rPr>
  </w:style>
  <w:style w:type="character" w:customStyle="1" w:styleId="diapo2Car">
    <w:name w:val="diapo2 Car"/>
    <w:link w:val="diapo2"/>
    <w:rsid w:val="00632A42"/>
    <w:rPr>
      <w:rFonts w:ascii="Arial" w:eastAsia="SimSun" w:hAnsi="Arial" w:cs="Arial"/>
      <w:b/>
      <w:noProof/>
      <w:snapToGrid w:val="0"/>
      <w:sz w:val="22"/>
      <w:szCs w:val="22"/>
      <w:lang w:eastAsia="en-US"/>
    </w:rPr>
  </w:style>
  <w:style w:type="paragraph" w:customStyle="1" w:styleId="DO">
    <w:name w:val="DO"/>
    <w:basedOn w:val="Normal"/>
    <w:link w:val="DOCar"/>
    <w:rsid w:val="00632A42"/>
    <w:pPr>
      <w:tabs>
        <w:tab w:val="left" w:pos="2138"/>
      </w:tabs>
      <w:snapToGrid w:val="0"/>
      <w:spacing w:after="60" w:line="280" w:lineRule="exact"/>
      <w:ind w:left="1985" w:hanging="1134"/>
      <w:jc w:val="both"/>
    </w:pPr>
    <w:rPr>
      <w:rFonts w:ascii="Arial" w:hAnsi="Arial" w:cs="Arial"/>
      <w:iCs/>
      <w:sz w:val="20"/>
      <w:lang w:eastAsia="fr-FR"/>
    </w:rPr>
  </w:style>
  <w:style w:type="character" w:customStyle="1" w:styleId="DOCar">
    <w:name w:val="DO Car"/>
    <w:link w:val="DO"/>
    <w:rsid w:val="00632A42"/>
    <w:rPr>
      <w:rFonts w:ascii="Arial" w:hAnsi="Arial" w:cs="Arial"/>
      <w:iCs/>
      <w:szCs w:val="22"/>
    </w:rPr>
  </w:style>
  <w:style w:type="paragraph" w:customStyle="1" w:styleId="Enumeration">
    <w:name w:val="Enumeration"/>
    <w:basedOn w:val="Normal"/>
    <w:rsid w:val="00632A42"/>
    <w:pPr>
      <w:numPr>
        <w:numId w:val="22"/>
      </w:numPr>
      <w:spacing w:after="60" w:line="280" w:lineRule="exact"/>
      <w:jc w:val="both"/>
    </w:pPr>
    <w:rPr>
      <w:rFonts w:ascii="Arial" w:hAnsi="Arial" w:cs="Arial"/>
      <w:noProof/>
      <w:sz w:val="20"/>
      <w:szCs w:val="20"/>
    </w:rPr>
  </w:style>
  <w:style w:type="paragraph" w:customStyle="1" w:styleId="Enutiret">
    <w:name w:val="Enutiret"/>
    <w:basedOn w:val="Normal"/>
    <w:link w:val="EnutiretCar"/>
    <w:autoRedefine/>
    <w:qFormat/>
    <w:rsid w:val="00632A42"/>
    <w:pPr>
      <w:numPr>
        <w:numId w:val="23"/>
      </w:numPr>
      <w:spacing w:after="60" w:line="280" w:lineRule="exact"/>
      <w:jc w:val="both"/>
    </w:pPr>
    <w:rPr>
      <w:rFonts w:ascii="Arial" w:hAnsi="Arial" w:cs="Arial"/>
      <w:noProof/>
      <w:sz w:val="20"/>
      <w:szCs w:val="20"/>
    </w:rPr>
  </w:style>
  <w:style w:type="character" w:customStyle="1" w:styleId="EnutiretCar">
    <w:name w:val="Enutiret Car"/>
    <w:link w:val="Enutiret"/>
    <w:rsid w:val="00632A42"/>
    <w:rPr>
      <w:rFonts w:ascii="Arial" w:hAnsi="Arial" w:cs="Arial"/>
      <w:noProof/>
      <w:lang w:eastAsia="en-US"/>
    </w:rPr>
  </w:style>
  <w:style w:type="paragraph" w:styleId="FootnoteText">
    <w:name w:val="footnote text"/>
    <w:basedOn w:val="Normal"/>
    <w:link w:val="FootnoteTextChar"/>
    <w:unhideWhenUsed/>
    <w:rsid w:val="00632A42"/>
    <w:pPr>
      <w:tabs>
        <w:tab w:val="left" w:pos="284"/>
      </w:tabs>
      <w:snapToGrid w:val="0"/>
      <w:spacing w:after="60" w:line="180" w:lineRule="exact"/>
      <w:ind w:left="284" w:hanging="284"/>
      <w:jc w:val="both"/>
    </w:pPr>
    <w:rPr>
      <w:rFonts w:ascii="Arial" w:eastAsia="SimSun" w:hAnsi="Arial" w:cs="Arial"/>
      <w:snapToGrid w:val="0"/>
      <w:sz w:val="16"/>
      <w:szCs w:val="20"/>
      <w:lang w:val="en-US" w:eastAsia="zh-CN"/>
    </w:rPr>
  </w:style>
  <w:style w:type="character" w:customStyle="1" w:styleId="FootnoteTextChar">
    <w:name w:val="Footnote Text Char"/>
    <w:link w:val="FootnoteText"/>
    <w:rsid w:val="00632A42"/>
    <w:rPr>
      <w:rFonts w:ascii="Arial" w:eastAsia="SimSun" w:hAnsi="Arial" w:cs="Arial"/>
      <w:snapToGrid w:val="0"/>
      <w:sz w:val="16"/>
      <w:lang w:val="en-US" w:eastAsia="zh-CN"/>
    </w:rPr>
  </w:style>
  <w:style w:type="paragraph" w:customStyle="1" w:styleId="Pucesance">
    <w:name w:val="Puceséance"/>
    <w:basedOn w:val="Normal"/>
    <w:rsid w:val="006F5DE4"/>
    <w:pPr>
      <w:numPr>
        <w:numId w:val="24"/>
      </w:numPr>
      <w:spacing w:after="60" w:line="280" w:lineRule="exact"/>
      <w:ind w:left="1135"/>
      <w:jc w:val="both"/>
    </w:pPr>
    <w:rPr>
      <w:rFonts w:ascii="Arial" w:hAnsi="Arial" w:cs="Arial"/>
      <w:noProof/>
      <w:sz w:val="20"/>
      <w:szCs w:val="20"/>
    </w:rPr>
  </w:style>
  <w:style w:type="paragraph" w:customStyle="1" w:styleId="Soustitre">
    <w:name w:val="Soustitre"/>
    <w:basedOn w:val="diapo2"/>
    <w:link w:val="SoustitreCar"/>
    <w:rsid w:val="00632A42"/>
    <w:pPr>
      <w:jc w:val="left"/>
    </w:pPr>
    <w:rPr>
      <w:rFonts w:ascii="Arial Gras" w:hAnsi="Arial Gras"/>
      <w:bCs/>
      <w:i/>
      <w:snapToGrid/>
      <w:sz w:val="20"/>
      <w:szCs w:val="20"/>
    </w:rPr>
  </w:style>
  <w:style w:type="character" w:customStyle="1" w:styleId="SoustitreCar">
    <w:name w:val="Soustitre Car"/>
    <w:link w:val="Soustitre"/>
    <w:rsid w:val="00632A42"/>
    <w:rPr>
      <w:rFonts w:ascii="Arial Gras" w:eastAsia="SimSun" w:hAnsi="Arial Gras" w:cs="Arial"/>
      <w:b/>
      <w:bCs/>
      <w:i/>
      <w:noProof/>
      <w:lang w:eastAsia="en-US"/>
    </w:rPr>
  </w:style>
  <w:style w:type="paragraph" w:customStyle="1" w:styleId="Tabltetiere">
    <w:name w:val="Tabltetiere"/>
    <w:basedOn w:val="Normal"/>
    <w:rsid w:val="00632A42"/>
    <w:pPr>
      <w:keepNext/>
      <w:tabs>
        <w:tab w:val="left" w:pos="567"/>
      </w:tabs>
      <w:snapToGrid w:val="0"/>
      <w:spacing w:before="60" w:after="60" w:line="200" w:lineRule="exact"/>
      <w:jc w:val="center"/>
    </w:pPr>
    <w:rPr>
      <w:rFonts w:ascii="Arial" w:eastAsia="SimSun" w:hAnsi="Arial" w:cs="Arial"/>
      <w:b/>
      <w:sz w:val="18"/>
      <w:szCs w:val="20"/>
      <w:lang w:eastAsia="zh-CN"/>
    </w:rPr>
  </w:style>
  <w:style w:type="paragraph" w:customStyle="1" w:styleId="Tabtit">
    <w:name w:val="Tabtit"/>
    <w:basedOn w:val="Normal"/>
    <w:rsid w:val="00632A42"/>
    <w:pPr>
      <w:tabs>
        <w:tab w:val="left" w:pos="567"/>
      </w:tabs>
      <w:snapToGrid w:val="0"/>
      <w:spacing w:before="240" w:after="120" w:line="280" w:lineRule="exact"/>
      <w:jc w:val="both"/>
    </w:pPr>
    <w:rPr>
      <w:rFonts w:ascii="Arial" w:eastAsia="SimSun" w:hAnsi="Arial" w:cs="Arial"/>
      <w:b/>
      <w:sz w:val="20"/>
      <w:szCs w:val="20"/>
      <w:lang w:eastAsia="fr-FR"/>
    </w:rPr>
  </w:style>
  <w:style w:type="paragraph" w:customStyle="1" w:styleId="Tabtxt">
    <w:name w:val="Tabtxt"/>
    <w:basedOn w:val="Normal"/>
    <w:rsid w:val="00632A42"/>
    <w:pPr>
      <w:keepNext/>
      <w:tabs>
        <w:tab w:val="left" w:pos="567"/>
      </w:tabs>
      <w:snapToGrid w:val="0"/>
      <w:spacing w:before="60" w:after="60" w:line="200" w:lineRule="exact"/>
      <w:jc w:val="center"/>
    </w:pPr>
    <w:rPr>
      <w:rFonts w:ascii="Arial" w:eastAsia="SimSun" w:hAnsi="Arial" w:cs="Arial"/>
      <w:sz w:val="18"/>
      <w:szCs w:val="18"/>
      <w:lang w:eastAsia="fr-FR"/>
    </w:rPr>
  </w:style>
  <w:style w:type="paragraph" w:customStyle="1" w:styleId="Texte1">
    <w:name w:val="Texte1"/>
    <w:basedOn w:val="Normal"/>
    <w:link w:val="Texte1Car"/>
    <w:rsid w:val="00632A42"/>
    <w:pPr>
      <w:tabs>
        <w:tab w:val="left" w:pos="567"/>
      </w:tabs>
      <w:snapToGrid w:val="0"/>
      <w:spacing w:after="60" w:line="280" w:lineRule="exact"/>
      <w:ind w:left="851"/>
      <w:jc w:val="both"/>
    </w:pPr>
    <w:rPr>
      <w:rFonts w:ascii="Arial" w:eastAsia="SimSun" w:hAnsi="Arial" w:cs="Arial"/>
      <w:sz w:val="20"/>
      <w:szCs w:val="24"/>
      <w:lang w:eastAsia="zh-CN"/>
    </w:rPr>
  </w:style>
  <w:style w:type="character" w:customStyle="1" w:styleId="Texte1Car">
    <w:name w:val="Texte1 Car"/>
    <w:link w:val="Texte1"/>
    <w:rsid w:val="00632A42"/>
    <w:rPr>
      <w:rFonts w:ascii="Arial" w:eastAsia="SimSun" w:hAnsi="Arial" w:cs="Arial"/>
      <w:szCs w:val="24"/>
      <w:lang w:eastAsia="zh-CN"/>
    </w:rPr>
  </w:style>
  <w:style w:type="paragraph" w:customStyle="1" w:styleId="Titcoul">
    <w:name w:val="Titcoul"/>
    <w:basedOn w:val="Heading1"/>
    <w:link w:val="TitcoulCar"/>
    <w:rsid w:val="00632A42"/>
    <w:pPr>
      <w:pBdr>
        <w:bottom w:val="none" w:sz="0" w:space="0" w:color="auto"/>
      </w:pBdr>
      <w:spacing w:before="480" w:after="480" w:line="480" w:lineRule="exact"/>
    </w:pPr>
    <w:rPr>
      <w:rFonts w:ascii="Arial Gras" w:hAnsi="Arial Gras"/>
      <w:b/>
      <w:caps/>
      <w:noProof/>
      <w:color w:val="3366FF"/>
      <w:sz w:val="32"/>
      <w:szCs w:val="32"/>
    </w:rPr>
  </w:style>
  <w:style w:type="character" w:customStyle="1" w:styleId="TitcoulCar">
    <w:name w:val="Titcoul Car"/>
    <w:link w:val="Titcoul"/>
    <w:rsid w:val="00632A42"/>
    <w:rPr>
      <w:rFonts w:ascii="Arial Gras" w:eastAsia="Times New Roman" w:hAnsi="Arial Gras" w:cs="Arial"/>
      <w:b/>
      <w:bCs/>
      <w:caps/>
      <w:noProof/>
      <w:snapToGrid w:val="0"/>
      <w:color w:val="3366FF"/>
      <w:kern w:val="28"/>
      <w:sz w:val="32"/>
      <w:szCs w:val="32"/>
      <w:lang w:val="en-GB" w:eastAsia="zh-CN"/>
    </w:rPr>
  </w:style>
  <w:style w:type="character" w:customStyle="1" w:styleId="Heading4Char">
    <w:name w:val="Heading 4 Char"/>
    <w:link w:val="Heading4"/>
    <w:rsid w:val="00632A42"/>
    <w:rPr>
      <w:rFonts w:ascii="Arial" w:eastAsia="SimSun" w:hAnsi="Arial"/>
      <w:b/>
      <w:bCs/>
      <w:caps/>
      <w:szCs w:val="24"/>
      <w:lang w:val="it-IT" w:eastAsia="en-US"/>
    </w:rPr>
  </w:style>
  <w:style w:type="character" w:customStyle="1" w:styleId="Heading5Char">
    <w:name w:val="Heading 5 Char"/>
    <w:link w:val="Heading5"/>
    <w:uiPriority w:val="9"/>
    <w:rsid w:val="00632A42"/>
    <w:rPr>
      <w:rFonts w:ascii="Cambria" w:eastAsia="Times New Roman" w:hAnsi="Cambria"/>
      <w:color w:val="243F60"/>
      <w:sz w:val="22"/>
      <w:szCs w:val="24"/>
      <w:lang w:eastAsia="zh-CN"/>
    </w:rPr>
  </w:style>
  <w:style w:type="character" w:customStyle="1" w:styleId="Heading6Char">
    <w:name w:val="Heading 6 Char"/>
    <w:link w:val="Heading6"/>
    <w:rsid w:val="00632A42"/>
    <w:rPr>
      <w:rFonts w:ascii="Arial Gras" w:eastAsia="SimSun" w:hAnsi="Arial Gras"/>
      <w:b/>
      <w:bCs/>
      <w:caps/>
      <w:color w:val="008000"/>
      <w:sz w:val="24"/>
      <w:szCs w:val="22"/>
      <w:lang w:val="it-IT" w:eastAsia="en-US"/>
    </w:rPr>
  </w:style>
  <w:style w:type="paragraph" w:customStyle="1" w:styleId="UEnu">
    <w:name w:val="UEnu"/>
    <w:basedOn w:val="Enumeration"/>
    <w:rsid w:val="00632A42"/>
    <w:pPr>
      <w:numPr>
        <w:numId w:val="25"/>
      </w:numPr>
      <w:pBdr>
        <w:top w:val="single" w:sz="12" w:space="6" w:color="auto" w:shadow="1"/>
        <w:left w:val="single" w:sz="12" w:space="4" w:color="auto" w:shadow="1"/>
        <w:bottom w:val="single" w:sz="12" w:space="6" w:color="auto" w:shadow="1"/>
        <w:right w:val="single" w:sz="12" w:space="4" w:color="auto" w:shadow="1"/>
      </w:pBdr>
      <w:ind w:right="113"/>
    </w:pPr>
    <w:rPr>
      <w:i/>
    </w:rPr>
  </w:style>
  <w:style w:type="paragraph" w:customStyle="1" w:styleId="UPlan">
    <w:name w:val="UPlan"/>
    <w:basedOn w:val="Titcoul"/>
    <w:link w:val="UPlanCar"/>
    <w:rsid w:val="00632A42"/>
    <w:pPr>
      <w:spacing w:after="0"/>
    </w:pPr>
    <w:rPr>
      <w:sz w:val="48"/>
      <w:szCs w:val="48"/>
    </w:rPr>
  </w:style>
  <w:style w:type="character" w:customStyle="1" w:styleId="UPlanCar">
    <w:name w:val="UPlan Car"/>
    <w:basedOn w:val="TitcoulCar"/>
    <w:link w:val="UPlan"/>
    <w:rsid w:val="00632A42"/>
    <w:rPr>
      <w:rFonts w:ascii="Arial Gras" w:eastAsia="Times New Roman" w:hAnsi="Arial Gras" w:cs="Arial"/>
      <w:b/>
      <w:bCs/>
      <w:caps/>
      <w:noProof/>
      <w:snapToGrid w:val="0"/>
      <w:color w:val="3366FF"/>
      <w:kern w:val="28"/>
      <w:sz w:val="48"/>
      <w:szCs w:val="48"/>
      <w:lang w:val="en-GB" w:eastAsia="zh-CN"/>
    </w:rPr>
  </w:style>
  <w:style w:type="paragraph" w:customStyle="1" w:styleId="Upuce">
    <w:name w:val="Upuce"/>
    <w:basedOn w:val="Enumeration"/>
    <w:autoRedefine/>
    <w:qFormat/>
    <w:rsid w:val="00632A42"/>
    <w:pPr>
      <w:numPr>
        <w:numId w:val="26"/>
      </w:numPr>
      <w:pBdr>
        <w:top w:val="single" w:sz="12" w:space="6" w:color="auto" w:shadow="1"/>
        <w:left w:val="single" w:sz="12" w:space="4" w:color="auto" w:shadow="1"/>
        <w:bottom w:val="single" w:sz="12" w:space="6" w:color="auto" w:shadow="1"/>
        <w:right w:val="single" w:sz="12" w:space="4" w:color="auto" w:shadow="1"/>
      </w:pBdr>
      <w:ind w:right="113"/>
    </w:pPr>
    <w:rPr>
      <w:i/>
    </w:rPr>
  </w:style>
  <w:style w:type="paragraph" w:customStyle="1" w:styleId="UTit">
    <w:name w:val="UTit"/>
    <w:basedOn w:val="Titcoul"/>
    <w:link w:val="UTitCar"/>
    <w:rsid w:val="00632A42"/>
    <w:pPr>
      <w:spacing w:before="120"/>
    </w:pPr>
  </w:style>
  <w:style w:type="character" w:customStyle="1" w:styleId="UTitCar">
    <w:name w:val="UTit Car"/>
    <w:basedOn w:val="TitcoulCar"/>
    <w:link w:val="UTit"/>
    <w:rsid w:val="00632A42"/>
    <w:rPr>
      <w:rFonts w:ascii="Arial Gras" w:eastAsia="Times New Roman" w:hAnsi="Arial Gras" w:cs="Arial"/>
      <w:b/>
      <w:bCs/>
      <w:caps/>
      <w:noProof/>
      <w:snapToGrid w:val="0"/>
      <w:color w:val="3366FF"/>
      <w:kern w:val="28"/>
      <w:sz w:val="32"/>
      <w:szCs w:val="32"/>
      <w:lang w:val="en-GB" w:eastAsia="zh-CN"/>
    </w:rPr>
  </w:style>
  <w:style w:type="paragraph" w:customStyle="1" w:styleId="UTit4">
    <w:name w:val="UTit4"/>
    <w:basedOn w:val="Heading4"/>
    <w:link w:val="UTit4Car"/>
    <w:rsid w:val="00632A42"/>
    <w:pPr>
      <w:pBdr>
        <w:top w:val="single" w:sz="12" w:space="6" w:color="auto" w:shadow="1"/>
        <w:left w:val="single" w:sz="12" w:space="4" w:color="auto" w:shadow="1"/>
        <w:bottom w:val="single" w:sz="12" w:space="6" w:color="auto" w:shadow="1"/>
        <w:right w:val="single" w:sz="12" w:space="4" w:color="auto" w:shadow="1"/>
      </w:pBdr>
      <w:ind w:left="113" w:right="113"/>
    </w:pPr>
  </w:style>
  <w:style w:type="character" w:customStyle="1" w:styleId="UTit4Car">
    <w:name w:val="UTit4 Car"/>
    <w:basedOn w:val="Heading4Char"/>
    <w:link w:val="UTit4"/>
    <w:rsid w:val="00632A42"/>
    <w:rPr>
      <w:rFonts w:ascii="Arial" w:eastAsia="SimSun" w:hAnsi="Arial"/>
      <w:b/>
      <w:bCs/>
      <w:caps/>
      <w:szCs w:val="24"/>
      <w:lang w:val="it-IT" w:eastAsia="en-US"/>
    </w:rPr>
  </w:style>
  <w:style w:type="paragraph" w:customStyle="1" w:styleId="UTxt">
    <w:name w:val="UTxt"/>
    <w:basedOn w:val="Texte1"/>
    <w:link w:val="UTxtCar"/>
    <w:rsid w:val="00632A42"/>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632A42"/>
    <w:rPr>
      <w:rFonts w:ascii="Arial" w:eastAsia="SimSun" w:hAnsi="Arial" w:cs="Arial"/>
      <w:i/>
      <w:szCs w:val="24"/>
      <w:lang w:eastAsia="zh-CN"/>
    </w:rPr>
  </w:style>
  <w:style w:type="character" w:styleId="PageNumber">
    <w:name w:val="page number"/>
    <w:basedOn w:val="DefaultParagraphFont"/>
    <w:unhideWhenUsed/>
    <w:rsid w:val="00646AFF"/>
  </w:style>
  <w:style w:type="character" w:styleId="Hyperlink">
    <w:name w:val="Hyperlink"/>
    <w:unhideWhenUsed/>
    <w:rsid w:val="002A382C"/>
    <w:rPr>
      <w:color w:val="0000FF"/>
      <w:u w:val="single"/>
    </w:rPr>
  </w:style>
  <w:style w:type="paragraph" w:styleId="BodyText">
    <w:name w:val="Body Text"/>
    <w:basedOn w:val="Normal"/>
    <w:link w:val="BodyTextChar"/>
    <w:rsid w:val="009D7F0B"/>
    <w:pPr>
      <w:spacing w:after="0" w:line="240" w:lineRule="auto"/>
      <w:jc w:val="both"/>
    </w:pPr>
    <w:rPr>
      <w:rFonts w:ascii="Times New Roman" w:eastAsia="Times New Roman" w:hAnsi="Times New Roman"/>
      <w:sz w:val="24"/>
      <w:szCs w:val="20"/>
      <w:lang w:val="pt-BR" w:eastAsia="pt-BR"/>
    </w:rPr>
  </w:style>
  <w:style w:type="character" w:customStyle="1" w:styleId="BodyTextChar">
    <w:name w:val="Body Text Char"/>
    <w:basedOn w:val="DefaultParagraphFont"/>
    <w:link w:val="BodyText"/>
    <w:rsid w:val="009D7F0B"/>
    <w:rPr>
      <w:rFonts w:ascii="Times New Roman" w:eastAsia="Times New Roman" w:hAnsi="Times New Roman"/>
      <w:sz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unesco.org/open-access/terms-use-ccbysa-en" TargetMode="External"/><Relationship Id="rId4" Type="http://schemas.openxmlformats.org/officeDocument/2006/relationships/webSettings" Target="webSettings.xml"/><Relationship Id="rId9" Type="http://schemas.openxmlformats.org/officeDocument/2006/relationships/hyperlink" Target="http://creativecommons.org/licenses/by-sa/3.0/ig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1064</Words>
  <Characters>5857</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CLT/CEH/ITH-S.Schnuttgen</dc:creator>
  <cp:lastModifiedBy>Kim, Dain</cp:lastModifiedBy>
  <cp:revision>15</cp:revision>
  <dcterms:created xsi:type="dcterms:W3CDTF">2015-02-20T09:49:00Z</dcterms:created>
  <dcterms:modified xsi:type="dcterms:W3CDTF">2018-04-23T08:58:00Z</dcterms:modified>
</cp:coreProperties>
</file>